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3" w:rsidRPr="00645913" w:rsidRDefault="00645913" w:rsidP="00645913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645913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Администрация</w:t>
      </w:r>
    </w:p>
    <w:p w:rsidR="00645913" w:rsidRPr="00645913" w:rsidRDefault="00645913" w:rsidP="00645913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</w:pPr>
      <w:r w:rsidRPr="00645913">
        <w:rPr>
          <w:rFonts w:ascii="Times New Roman" w:eastAsia="Andale Sans UI" w:hAnsi="Times New Roman"/>
          <w:color w:val="000000" w:themeColor="text1"/>
          <w:kern w:val="2"/>
          <w:sz w:val="32"/>
          <w:szCs w:val="32"/>
        </w:rPr>
        <w:t>поселения Щаповское в городе Москве</w:t>
      </w:r>
    </w:p>
    <w:p w:rsidR="00645913" w:rsidRPr="00645913" w:rsidRDefault="00645913" w:rsidP="00645913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</w:p>
    <w:p w:rsidR="00645913" w:rsidRPr="00645913" w:rsidRDefault="00645913" w:rsidP="00645913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</w:pPr>
      <w:r w:rsidRPr="00645913">
        <w:rPr>
          <w:rFonts w:ascii="Times New Roman" w:eastAsia="Andale Sans UI" w:hAnsi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:rsidR="00645913" w:rsidRPr="00645913" w:rsidRDefault="00645913" w:rsidP="006459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645913" w:rsidRPr="00645913" w:rsidRDefault="00645913" w:rsidP="006459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645913" w:rsidRPr="00645913" w:rsidRDefault="00645913" w:rsidP="006459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645913" w:rsidRPr="00645913" w:rsidRDefault="00645913" w:rsidP="00645913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</w:pPr>
      <w:r w:rsidRPr="00645913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От </w:t>
      </w: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>26.11.2019</w:t>
      </w:r>
      <w:r w:rsidRPr="00645913"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>115</w:t>
      </w:r>
    </w:p>
    <w:p w:rsidR="00962288" w:rsidRDefault="00962288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071CEE" w:rsidRPr="00D64175" w:rsidRDefault="00B90AA0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Щаповское на 2020-2022</w:t>
      </w:r>
      <w:r w:rsidR="00071CEE"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>г.г.»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CEE" w:rsidRPr="00D64175" w:rsidRDefault="00071CEE" w:rsidP="00FB484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6B4BD0" w:rsidRDefault="006B4BD0" w:rsidP="006B4B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4BD0" w:rsidRDefault="00071CEE" w:rsidP="001F510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муниципальную программу</w:t>
      </w:r>
      <w:r w:rsidR="00F823D1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«Социальная поддержка насел</w:t>
      </w:r>
      <w:r w:rsidR="00B90AA0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2020-2022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г.г.» </w:t>
      </w:r>
      <w:r w:rsidR="00402C9D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согласно приложениям 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6B4BD0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1,2</w:t>
      </w:r>
      <w:r w:rsidR="001F51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6B4BD0" w:rsidRPr="006B4BD0" w:rsidRDefault="00071CEE" w:rsidP="001F510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BD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41DC6" w:rsidRPr="006B4BD0">
        <w:rPr>
          <w:rFonts w:ascii="Times New Roman" w:hAnsi="Times New Roman"/>
          <w:sz w:val="28"/>
          <w:szCs w:val="28"/>
        </w:rPr>
        <w:t>с 1</w:t>
      </w:r>
      <w:r w:rsidR="00B90AA0" w:rsidRPr="006B4BD0">
        <w:rPr>
          <w:rFonts w:ascii="Times New Roman" w:hAnsi="Times New Roman"/>
          <w:sz w:val="28"/>
          <w:szCs w:val="28"/>
        </w:rPr>
        <w:t xml:space="preserve"> января 2020</w:t>
      </w:r>
      <w:r w:rsidR="00D2715B" w:rsidRPr="006B4BD0">
        <w:rPr>
          <w:rFonts w:ascii="Times New Roman" w:hAnsi="Times New Roman"/>
          <w:sz w:val="28"/>
          <w:szCs w:val="28"/>
        </w:rPr>
        <w:t xml:space="preserve"> года. </w:t>
      </w:r>
    </w:p>
    <w:p w:rsidR="006B4BD0" w:rsidRPr="006B4BD0" w:rsidRDefault="00F823D1" w:rsidP="001F510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BD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 администрации поселения</w:t>
      </w:r>
      <w:r w:rsidR="00B90AA0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Щаповское от 19.12.2018 г. № 122</w:t>
      </w:r>
      <w:r w:rsidR="00800736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«Об утверждении муниципальной программы  «Социальная поддержка насел</w:t>
      </w:r>
      <w:r w:rsidR="00B90AA0"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2019-2021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г.г.».</w:t>
      </w:r>
    </w:p>
    <w:p w:rsidR="006B4BD0" w:rsidRPr="006B4BD0" w:rsidRDefault="00071CEE" w:rsidP="001F510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BD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6B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B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71CEE" w:rsidRPr="006B4BD0" w:rsidRDefault="00071CEE" w:rsidP="001F510D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BD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B4BD0">
        <w:rPr>
          <w:rFonts w:ascii="Times New Roman" w:hAnsi="Times New Roman"/>
          <w:sz w:val="28"/>
          <w:szCs w:val="28"/>
        </w:rPr>
        <w:t xml:space="preserve"> выполнением настоящего постановления  </w:t>
      </w:r>
      <w:r w:rsidRPr="006B4BD0">
        <w:rPr>
          <w:rFonts w:ascii="Times New Roman" w:eastAsiaTheme="minorHAnsi" w:hAnsi="Times New Roman"/>
          <w:sz w:val="28"/>
          <w:szCs w:val="28"/>
        </w:rPr>
        <w:t xml:space="preserve">возложить на </w:t>
      </w:r>
      <w:r w:rsidR="001F510D">
        <w:rPr>
          <w:rFonts w:ascii="Times New Roman" w:eastAsiaTheme="minorHAnsi" w:hAnsi="Times New Roman"/>
          <w:sz w:val="28"/>
          <w:szCs w:val="28"/>
        </w:rPr>
        <w:t>Заместителя главы</w:t>
      </w:r>
      <w:r w:rsidRPr="006B4BD0">
        <w:rPr>
          <w:rFonts w:ascii="Times New Roman" w:eastAsiaTheme="minorHAnsi" w:hAnsi="Times New Roman"/>
          <w:sz w:val="28"/>
          <w:szCs w:val="28"/>
        </w:rPr>
        <w:t xml:space="preserve"> администрации по</w:t>
      </w:r>
      <w:r w:rsidR="006B5A49" w:rsidRPr="006B4BD0">
        <w:rPr>
          <w:rFonts w:ascii="Times New Roman" w:eastAsiaTheme="minorHAnsi" w:hAnsi="Times New Roman"/>
          <w:sz w:val="28"/>
          <w:szCs w:val="28"/>
        </w:rPr>
        <w:t>селения Щаповское</w:t>
      </w:r>
      <w:r w:rsidR="001F510D">
        <w:rPr>
          <w:rFonts w:ascii="Times New Roman" w:eastAsiaTheme="minorHAnsi" w:hAnsi="Times New Roman"/>
          <w:sz w:val="28"/>
          <w:szCs w:val="28"/>
        </w:rPr>
        <w:t xml:space="preserve"> Абросимову И.В</w:t>
      </w:r>
      <w:r w:rsidR="006B5A49" w:rsidRPr="006B4BD0">
        <w:rPr>
          <w:rFonts w:ascii="Times New Roman" w:eastAsiaTheme="minorHAnsi" w:hAnsi="Times New Roman"/>
          <w:sz w:val="28"/>
          <w:szCs w:val="28"/>
        </w:rPr>
        <w:t>.</w:t>
      </w:r>
    </w:p>
    <w:p w:rsidR="00071CEE" w:rsidRPr="00D64175" w:rsidRDefault="00071CEE" w:rsidP="001F510D">
      <w:pPr>
        <w:tabs>
          <w:tab w:val="left" w:pos="851"/>
        </w:tabs>
        <w:autoSpaceDE w:val="0"/>
        <w:autoSpaceDN w:val="0"/>
        <w:adjustRightInd w:val="0"/>
        <w:ind w:firstLine="558"/>
        <w:jc w:val="both"/>
        <w:rPr>
          <w:rFonts w:ascii="Times New Roman" w:eastAsiaTheme="minorHAnsi" w:hAnsi="Times New Roman"/>
          <w:u w:val="single"/>
        </w:rPr>
      </w:pPr>
    </w:p>
    <w:p w:rsidR="00071CEE" w:rsidRPr="00D64175" w:rsidRDefault="00071CEE" w:rsidP="00071CEE">
      <w:pPr>
        <w:rPr>
          <w:rFonts w:asciiTheme="minorHAnsi" w:eastAsiaTheme="minorHAnsi" w:hAnsiTheme="minorHAnsi" w:cstheme="minorBidi"/>
        </w:rPr>
      </w:pPr>
    </w:p>
    <w:p w:rsidR="00962288" w:rsidRDefault="00962288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Врио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Главы администрации</w:t>
      </w:r>
    </w:p>
    <w:p w:rsidR="00962288" w:rsidRDefault="00962288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поселения Щаповское             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П.Н.Бондарев</w:t>
      </w:r>
      <w:proofErr w:type="spellEnd"/>
    </w:p>
    <w:p w:rsidR="00645913" w:rsidRDefault="00645913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45913" w:rsidRDefault="00645913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645913" w:rsidRDefault="00645913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62288" w:rsidRDefault="00962288" w:rsidP="00962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</w:p>
    <w:p w:rsidR="00274F16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6B4BD0">
        <w:rPr>
          <w:rFonts w:ascii="Times New Roman" w:hAnsi="Times New Roman"/>
        </w:rPr>
        <w:t xml:space="preserve">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поселения Щаповское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Pr="00A06BE5">
        <w:rPr>
          <w:rFonts w:ascii="Times New Roman" w:hAnsi="Times New Roman"/>
          <w:sz w:val="24"/>
          <w:szCs w:val="24"/>
        </w:rPr>
        <w:t xml:space="preserve"> </w:t>
      </w:r>
      <w:r w:rsidR="00645913">
        <w:rPr>
          <w:rFonts w:ascii="Times New Roman" w:hAnsi="Times New Roman"/>
          <w:sz w:val="24"/>
          <w:szCs w:val="24"/>
        </w:rPr>
        <w:t>от 26.11.2019 №115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F11DFC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2020-2022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2020 по 2022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CB5142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2022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710EBE" w:rsidRPr="00710EBE" w:rsidRDefault="00696418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86</w:t>
            </w:r>
            <w:r w:rsidR="00710EBE"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50</w:t>
            </w:r>
          </w:p>
        </w:tc>
        <w:tc>
          <w:tcPr>
            <w:tcW w:w="1027" w:type="dxa"/>
            <w:shd w:val="clear" w:color="auto" w:fill="auto"/>
          </w:tcPr>
          <w:p w:rsidR="00710EBE" w:rsidRPr="00710EBE" w:rsidRDefault="00696418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28</w:t>
            </w:r>
            <w:r w:rsidR="00710EBE"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00</w:t>
            </w:r>
          </w:p>
        </w:tc>
        <w:tc>
          <w:tcPr>
            <w:tcW w:w="1051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2850</w:t>
            </w:r>
          </w:p>
        </w:tc>
        <w:tc>
          <w:tcPr>
            <w:tcW w:w="1447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3000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C0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 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566C3D" w:rsidRDefault="00566C3D" w:rsidP="00645913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</w:t>
      </w:r>
      <w:r w:rsidR="001F567D">
        <w:rPr>
          <w:rFonts w:ascii="Times New Roman" w:eastAsiaTheme="minorHAnsi" w:hAnsi="Times New Roman" w:cstheme="minorBidi"/>
          <w:sz w:val="24"/>
          <w:szCs w:val="24"/>
        </w:rPr>
        <w:t xml:space="preserve">    </w:t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r w:rsidR="00645913">
        <w:rPr>
          <w:rFonts w:ascii="Times New Roman" w:eastAsiaTheme="minorHAnsi" w:hAnsi="Times New Roman" w:cstheme="minorBidi"/>
          <w:sz w:val="24"/>
          <w:szCs w:val="24"/>
        </w:rPr>
        <w:tab/>
      </w:r>
      <w:bookmarkStart w:id="0" w:name="_GoBack"/>
      <w:bookmarkEnd w:id="0"/>
      <w:r w:rsidR="00645913">
        <w:rPr>
          <w:rFonts w:ascii="Times New Roman" w:eastAsiaTheme="minorHAnsi" w:hAnsi="Times New Roman" w:cstheme="minorBidi"/>
          <w:sz w:val="24"/>
          <w:szCs w:val="24"/>
        </w:rPr>
        <w:t>от 26.11.2019 №115</w:t>
      </w:r>
    </w:p>
    <w:p w:rsidR="00566C3D" w:rsidRPr="00D1624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1F567D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1F567D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2021год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1F567D" w:rsidRPr="00D1624D" w:rsidRDefault="001F567D" w:rsidP="001F567D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9F5EAB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9F5EAB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15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2.1.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         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2100тыс.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800</w:t>
            </w:r>
            <w:r w:rsidR="0019128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 xml:space="preserve">Чествование активных граждан поселения, коллективов предприятий, учреждений,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Средства бюджета поселения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11</w:t>
            </w:r>
            <w:r w:rsidR="00191283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350тыс.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90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300тыс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300 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1F567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Оказание транспортных услуг для граждан льготных категорий </w:t>
            </w:r>
          </w:p>
        </w:tc>
        <w:tc>
          <w:tcPr>
            <w:tcW w:w="1418" w:type="dxa"/>
            <w:shd w:val="clear" w:color="auto" w:fill="auto"/>
          </w:tcPr>
          <w:p w:rsidR="001F567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2100 тыс.</w:t>
            </w:r>
          </w:p>
        </w:tc>
        <w:tc>
          <w:tcPr>
            <w:tcW w:w="1276" w:type="dxa"/>
            <w:shd w:val="clear" w:color="auto" w:fill="auto"/>
          </w:tcPr>
          <w:p w:rsidR="001F567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</w:t>
            </w:r>
            <w:r w:rsidR="00191283">
              <w:rPr>
                <w:rFonts w:ascii="Times New Roman" w:eastAsiaTheme="minorHAnsi" w:hAnsi="Times New Roman" w:cstheme="minorBidi"/>
              </w:rPr>
              <w:t>0</w:t>
            </w:r>
            <w:r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86</w:t>
            </w:r>
            <w:r w:rsidR="00191283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28</w:t>
            </w:r>
            <w:r w:rsidR="00191283">
              <w:rPr>
                <w:rFonts w:ascii="Times New Roman" w:eastAsiaTheme="minorHAnsi" w:hAnsi="Times New Roman" w:cstheme="minorBidi"/>
              </w:rPr>
              <w:t>00</w:t>
            </w:r>
            <w:r w:rsidR="001F567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2850</w:t>
            </w:r>
            <w:r w:rsidR="001F567D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3000тыс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4A" w:rsidRDefault="009A614A">
      <w:pPr>
        <w:spacing w:after="0" w:line="240" w:lineRule="auto"/>
      </w:pPr>
      <w:r>
        <w:separator/>
      </w:r>
    </w:p>
  </w:endnote>
  <w:endnote w:type="continuationSeparator" w:id="0">
    <w:p w:rsidR="009A614A" w:rsidRDefault="009A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9A61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9A61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9A6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4A" w:rsidRDefault="009A614A">
      <w:pPr>
        <w:spacing w:after="0" w:line="240" w:lineRule="auto"/>
      </w:pPr>
      <w:r>
        <w:separator/>
      </w:r>
    </w:p>
  </w:footnote>
  <w:footnote w:type="continuationSeparator" w:id="0">
    <w:p w:rsidR="009A614A" w:rsidRDefault="009A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9A6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9A614A" w:rsidP="00494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9A6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71CEE"/>
    <w:rsid w:val="0009260E"/>
    <w:rsid w:val="000935FA"/>
    <w:rsid w:val="001003E0"/>
    <w:rsid w:val="00103BA0"/>
    <w:rsid w:val="00191283"/>
    <w:rsid w:val="001F510D"/>
    <w:rsid w:val="001F567D"/>
    <w:rsid w:val="00274F16"/>
    <w:rsid w:val="00291E65"/>
    <w:rsid w:val="002C4B41"/>
    <w:rsid w:val="002E2019"/>
    <w:rsid w:val="003B48F9"/>
    <w:rsid w:val="00402C9D"/>
    <w:rsid w:val="00407598"/>
    <w:rsid w:val="00566C3D"/>
    <w:rsid w:val="00574BB2"/>
    <w:rsid w:val="005C4F05"/>
    <w:rsid w:val="005F01D0"/>
    <w:rsid w:val="00603BFE"/>
    <w:rsid w:val="00645913"/>
    <w:rsid w:val="00650085"/>
    <w:rsid w:val="00696418"/>
    <w:rsid w:val="006B4BD0"/>
    <w:rsid w:val="006B5A49"/>
    <w:rsid w:val="006D7472"/>
    <w:rsid w:val="00710EBE"/>
    <w:rsid w:val="00740A74"/>
    <w:rsid w:val="007936DB"/>
    <w:rsid w:val="007973FD"/>
    <w:rsid w:val="007A48D3"/>
    <w:rsid w:val="007B2AF8"/>
    <w:rsid w:val="00800736"/>
    <w:rsid w:val="00820D07"/>
    <w:rsid w:val="008F34F8"/>
    <w:rsid w:val="00962288"/>
    <w:rsid w:val="00997DD1"/>
    <w:rsid w:val="009A614A"/>
    <w:rsid w:val="009B0E79"/>
    <w:rsid w:val="009F5EAB"/>
    <w:rsid w:val="00A0332E"/>
    <w:rsid w:val="00A06BE5"/>
    <w:rsid w:val="00A20FFC"/>
    <w:rsid w:val="00A310DC"/>
    <w:rsid w:val="00A511A5"/>
    <w:rsid w:val="00AC7A2C"/>
    <w:rsid w:val="00AD2B28"/>
    <w:rsid w:val="00AE689D"/>
    <w:rsid w:val="00AF5A98"/>
    <w:rsid w:val="00B723C6"/>
    <w:rsid w:val="00B90AA0"/>
    <w:rsid w:val="00BA3ADC"/>
    <w:rsid w:val="00BB0CDC"/>
    <w:rsid w:val="00BB1799"/>
    <w:rsid w:val="00BF24F7"/>
    <w:rsid w:val="00C85DE7"/>
    <w:rsid w:val="00CB5142"/>
    <w:rsid w:val="00CB5473"/>
    <w:rsid w:val="00CD0DD3"/>
    <w:rsid w:val="00D128C1"/>
    <w:rsid w:val="00D264A9"/>
    <w:rsid w:val="00D2715B"/>
    <w:rsid w:val="00D41DC6"/>
    <w:rsid w:val="00DD287E"/>
    <w:rsid w:val="00E17129"/>
    <w:rsid w:val="00E17B1D"/>
    <w:rsid w:val="00E20B11"/>
    <w:rsid w:val="00E454CE"/>
    <w:rsid w:val="00E843FE"/>
    <w:rsid w:val="00F11DFC"/>
    <w:rsid w:val="00F5182A"/>
    <w:rsid w:val="00F823D1"/>
    <w:rsid w:val="00F9684D"/>
    <w:rsid w:val="00FB484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20</cp:revision>
  <cp:lastPrinted>2019-12-10T10:48:00Z</cp:lastPrinted>
  <dcterms:created xsi:type="dcterms:W3CDTF">2018-02-14T08:29:00Z</dcterms:created>
  <dcterms:modified xsi:type="dcterms:W3CDTF">2020-02-21T10:58:00Z</dcterms:modified>
</cp:coreProperties>
</file>