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29" w:rsidRDefault="001602D4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C73418" w:rsidRPr="00C73418" w:rsidRDefault="00C73418" w:rsidP="00C73418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/>
          <w:color w:val="000000" w:themeColor="text1"/>
          <w:kern w:val="2"/>
          <w:sz w:val="32"/>
          <w:szCs w:val="32"/>
        </w:rPr>
      </w:pPr>
      <w:r w:rsidRPr="00C73418">
        <w:rPr>
          <w:rFonts w:ascii="Times New Roman" w:eastAsia="Andale Sans UI" w:hAnsi="Times New Roman"/>
          <w:color w:val="000000" w:themeColor="text1"/>
          <w:kern w:val="2"/>
          <w:sz w:val="32"/>
          <w:szCs w:val="32"/>
        </w:rPr>
        <w:t>Администрация</w:t>
      </w:r>
    </w:p>
    <w:p w:rsidR="00C73418" w:rsidRPr="00C73418" w:rsidRDefault="00C73418" w:rsidP="00C73418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/>
          <w:color w:val="000000" w:themeColor="text1"/>
          <w:kern w:val="2"/>
          <w:sz w:val="32"/>
          <w:szCs w:val="32"/>
        </w:rPr>
      </w:pPr>
      <w:r w:rsidRPr="00C73418">
        <w:rPr>
          <w:rFonts w:ascii="Times New Roman" w:eastAsia="Andale Sans UI" w:hAnsi="Times New Roman"/>
          <w:color w:val="000000" w:themeColor="text1"/>
          <w:kern w:val="2"/>
          <w:sz w:val="32"/>
          <w:szCs w:val="32"/>
        </w:rPr>
        <w:t>поселения Щаповское в городе Москве</w:t>
      </w:r>
    </w:p>
    <w:p w:rsidR="00C73418" w:rsidRPr="00C73418" w:rsidRDefault="00C73418" w:rsidP="00C73418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</w:pPr>
    </w:p>
    <w:p w:rsidR="00C73418" w:rsidRPr="00C73418" w:rsidRDefault="00C73418" w:rsidP="00C73418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/>
          <w:b/>
          <w:color w:val="000000" w:themeColor="text1"/>
          <w:kern w:val="2"/>
          <w:sz w:val="28"/>
          <w:szCs w:val="28"/>
        </w:rPr>
      </w:pPr>
      <w:r w:rsidRPr="00C73418">
        <w:rPr>
          <w:rFonts w:ascii="Times New Roman" w:eastAsia="Andale Sans UI" w:hAnsi="Times New Roman"/>
          <w:b/>
          <w:color w:val="000000" w:themeColor="text1"/>
          <w:kern w:val="2"/>
          <w:sz w:val="28"/>
          <w:szCs w:val="28"/>
        </w:rPr>
        <w:t>ПОСТАНОВЛЕНИЕ</w:t>
      </w:r>
    </w:p>
    <w:p w:rsidR="00C73418" w:rsidRPr="00C73418" w:rsidRDefault="00C73418" w:rsidP="00C73418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/>
          <w:b/>
          <w:color w:val="000000" w:themeColor="text1"/>
          <w:kern w:val="2"/>
          <w:sz w:val="28"/>
          <w:szCs w:val="28"/>
        </w:rPr>
      </w:pPr>
    </w:p>
    <w:p w:rsidR="00C73418" w:rsidRPr="00C73418" w:rsidRDefault="00C73418" w:rsidP="00C734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C73418" w:rsidRPr="00C73418" w:rsidRDefault="00CC507C" w:rsidP="00C73418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-1"/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  <w:t>От   16.02</w:t>
      </w:r>
      <w:r w:rsidR="00C73418" w:rsidRPr="00C73418"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  <w:t xml:space="preserve">.2023                                                            </w:t>
      </w:r>
      <w:r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  <w:t xml:space="preserve">                            №  10</w:t>
      </w:r>
    </w:p>
    <w:p w:rsidR="00D47A29" w:rsidRDefault="00D47A2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47A29" w:rsidRDefault="00D47A2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47A29" w:rsidRDefault="00D47A2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395E12" w:rsidRDefault="00395E12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395E12" w:rsidRDefault="00C73418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807277" w:rsidRDefault="00807277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47A29" w:rsidRP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 изменений  в Постановление</w:t>
      </w:r>
    </w:p>
    <w:p w:rsid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поселения Щаповское</w:t>
      </w:r>
      <w:r w:rsidR="007C0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7C0B4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="007C0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47A29" w:rsidRPr="007C0B46" w:rsidRDefault="007C0B46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Москве 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E50B33">
        <w:rPr>
          <w:rFonts w:ascii="Times New Roman" w:eastAsia="Times New Roman" w:hAnsi="Times New Roman"/>
          <w:bCs/>
          <w:sz w:val="28"/>
          <w:szCs w:val="28"/>
          <w:lang w:eastAsia="ru-RU"/>
        </w:rPr>
        <w:t>08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E50B3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 w:rsidR="00E50B3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7</w:t>
      </w:r>
      <w:r w:rsidR="003F1F4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bookmarkStart w:id="0" w:name="_GoBack"/>
      <w:bookmarkEnd w:id="0"/>
    </w:p>
    <w:p w:rsidR="00D47A29" w:rsidRP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7A29" w:rsidRP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7A29" w:rsidRPr="00D47A29" w:rsidRDefault="00D47A29" w:rsidP="00A658C3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hanging="27"/>
        <w:jc w:val="both"/>
        <w:rPr>
          <w:rFonts w:ascii="Times New Roman" w:eastAsiaTheme="minorHAnsi" w:hAnsi="Times New Roman"/>
          <w:sz w:val="28"/>
          <w:szCs w:val="28"/>
        </w:rPr>
      </w:pPr>
      <w:r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В соответствии  со </w:t>
      </w:r>
      <w:r w:rsidRPr="00D47A29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D47A29">
        <w:rPr>
          <w:rFonts w:ascii="Times New Roman" w:eastAsiaTheme="minorHAnsi" w:hAnsi="Times New Roman"/>
          <w:sz w:val="28"/>
          <w:szCs w:val="28"/>
        </w:rPr>
        <w:t>т. 179 Бюджетного кодекса Российской Федерации,    Федеральным законом Российской Федерации от 06.10.2003г. №131-ФЗ                 «Об общих принципах организации местного самоуправления в Российской Федерации», Законом города Москвы от 06.11.2002г. N 56 "Об организации местного самоуправления в городе Москве", Уставом поселения Щаповское,</w:t>
      </w:r>
    </w:p>
    <w:p w:rsidR="00D47A29" w:rsidRPr="00D47A29" w:rsidRDefault="00D47A29" w:rsidP="00D47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7A29">
        <w:rPr>
          <w:rFonts w:ascii="Times New Roman" w:eastAsiaTheme="minorHAnsi" w:hAnsi="Times New Roman"/>
          <w:sz w:val="28"/>
          <w:szCs w:val="28"/>
        </w:rPr>
        <w:t xml:space="preserve">                                             ПОСТАНОВЛЯЮ:</w:t>
      </w:r>
    </w:p>
    <w:p w:rsidR="00D47A29" w:rsidRPr="00D47A29" w:rsidRDefault="00D47A29" w:rsidP="00D47A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Внести изменения в Постановление администрации поселения Щаповское  в городе Москве от 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08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.1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.202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№ 7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г. «Об утверждении муниципальной программы «Социальная поддержка населения поселения Щаповское на 202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3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-202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5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г.г.» изложив приложения  1</w:t>
      </w:r>
      <w:r w:rsidR="00AF4BB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и 2  в новой редакции согласно приложениям 1</w:t>
      </w:r>
      <w:r w:rsidR="003A7502" w:rsidRPr="003A750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 2 к настоящему Постановлению соответственно.</w:t>
      </w: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Pr="00D47A29">
        <w:rPr>
          <w:rFonts w:ascii="Times New Roman" w:hAnsi="Times New Roman"/>
          <w:sz w:val="28"/>
          <w:szCs w:val="28"/>
        </w:rPr>
        <w:t xml:space="preserve">со дня его принятия. </w:t>
      </w: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Pr="00D47A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hAnsi="Times New Roman"/>
          <w:sz w:val="28"/>
          <w:szCs w:val="28"/>
        </w:rPr>
        <w:t xml:space="preserve">Контроль  за исполнением настоящего Постановления  </w:t>
      </w:r>
      <w:r w:rsidRPr="00D47A29">
        <w:rPr>
          <w:rFonts w:ascii="Times New Roman" w:eastAsiaTheme="minorHAnsi" w:hAnsi="Times New Roman"/>
          <w:sz w:val="28"/>
          <w:szCs w:val="28"/>
        </w:rPr>
        <w:t>возложить на Заместителя главы администрации поселения Щаповское Абросимову И.В.</w:t>
      </w:r>
    </w:p>
    <w:p w:rsidR="00D47A29" w:rsidRPr="00D47A29" w:rsidRDefault="00D47A29" w:rsidP="00D47A29">
      <w:pPr>
        <w:jc w:val="both"/>
        <w:rPr>
          <w:rFonts w:asciiTheme="minorHAnsi" w:eastAsiaTheme="minorHAnsi" w:hAnsiTheme="minorHAnsi" w:cstheme="minorBidi"/>
        </w:rPr>
      </w:pPr>
    </w:p>
    <w:p w:rsidR="00395E12" w:rsidRDefault="003C6474" w:rsidP="00395E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И.о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r w:rsidR="00800AA8">
        <w:rPr>
          <w:rFonts w:ascii="Times New Roman" w:eastAsiaTheme="minorHAnsi" w:hAnsi="Times New Roman"/>
          <w:sz w:val="28"/>
          <w:szCs w:val="28"/>
        </w:rPr>
        <w:t xml:space="preserve"> г</w:t>
      </w:r>
      <w:r w:rsidR="00D47A29" w:rsidRPr="00D47A29">
        <w:rPr>
          <w:rFonts w:ascii="Times New Roman" w:eastAsiaTheme="minorHAnsi" w:hAnsi="Times New Roman"/>
          <w:sz w:val="28"/>
          <w:szCs w:val="28"/>
        </w:rPr>
        <w:t>лав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="00D47A29" w:rsidRPr="00D47A29">
        <w:rPr>
          <w:rFonts w:ascii="Times New Roman" w:eastAsiaTheme="minorHAnsi" w:hAnsi="Times New Roman"/>
          <w:sz w:val="28"/>
          <w:szCs w:val="28"/>
        </w:rPr>
        <w:t xml:space="preserve"> администрации</w:t>
      </w:r>
    </w:p>
    <w:p w:rsidR="00395E12" w:rsidRDefault="00D47A29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D47A29">
        <w:rPr>
          <w:rFonts w:ascii="Times New Roman" w:eastAsiaTheme="minorHAnsi" w:hAnsi="Times New Roman"/>
          <w:sz w:val="28"/>
          <w:szCs w:val="28"/>
        </w:rPr>
        <w:t xml:space="preserve">поселения Щаповское                                                                    </w:t>
      </w:r>
      <w:proofErr w:type="spellStart"/>
      <w:r w:rsidR="003C6474">
        <w:rPr>
          <w:rFonts w:ascii="Times New Roman" w:eastAsiaTheme="minorHAnsi" w:hAnsi="Times New Roman"/>
          <w:sz w:val="28"/>
          <w:szCs w:val="28"/>
        </w:rPr>
        <w:t>В.М.Мясоедов</w:t>
      </w:r>
      <w:proofErr w:type="spellEnd"/>
    </w:p>
    <w:p w:rsidR="00A658C3" w:rsidRDefault="00A658C3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658C3" w:rsidRDefault="00A658C3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658C3" w:rsidRDefault="00A658C3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658C3" w:rsidRPr="00A658C3" w:rsidRDefault="00A658C3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9D38F1" w:rsidRPr="00D47A29" w:rsidRDefault="009D38F1" w:rsidP="00395E12">
      <w:pPr>
        <w:autoSpaceDE w:val="0"/>
        <w:autoSpaceDN w:val="0"/>
        <w:adjustRightInd w:val="0"/>
        <w:spacing w:after="0" w:line="240" w:lineRule="auto"/>
        <w:ind w:left="4537"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9D38F1" w:rsidRPr="007C0B46" w:rsidRDefault="007C0B46" w:rsidP="007C0B4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9D38F1" w:rsidRPr="00EF53DB">
        <w:rPr>
          <w:rFonts w:ascii="Times New Roman" w:hAnsi="Times New Roman"/>
          <w:sz w:val="24"/>
          <w:szCs w:val="24"/>
        </w:rPr>
        <w:t>остановлению администрации             поселения  Щаповское</w:t>
      </w:r>
      <w:r w:rsidR="006F37A2">
        <w:rPr>
          <w:rFonts w:ascii="Times New Roman" w:hAnsi="Times New Roman"/>
          <w:sz w:val="24"/>
          <w:szCs w:val="24"/>
        </w:rPr>
        <w:t xml:space="preserve"> </w:t>
      </w:r>
      <w:r w:rsidR="009D38F1" w:rsidRPr="00EF53DB">
        <w:rPr>
          <w:rFonts w:ascii="Times New Roman" w:hAnsi="Times New Roman"/>
          <w:sz w:val="24"/>
          <w:szCs w:val="24"/>
        </w:rPr>
        <w:t xml:space="preserve">в городе Москве </w:t>
      </w:r>
      <w:r w:rsidR="006F37A2">
        <w:rPr>
          <w:rFonts w:ascii="Times New Roman" w:hAnsi="Times New Roman"/>
          <w:sz w:val="24"/>
          <w:szCs w:val="24"/>
        </w:rPr>
        <w:t>от 16.02.2023 №10</w:t>
      </w:r>
    </w:p>
    <w:p w:rsidR="006F37A2" w:rsidRPr="006F37A2" w:rsidRDefault="006F37A2" w:rsidP="007C0B46">
      <w:pPr>
        <w:widowControl w:val="0"/>
        <w:tabs>
          <w:tab w:val="left" w:pos="5103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 </w:t>
      </w:r>
      <w:r w:rsidR="007C0B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F37A2">
        <w:rPr>
          <w:rFonts w:ascii="Times New Roman" w:hAnsi="Times New Roman"/>
          <w:sz w:val="24"/>
          <w:szCs w:val="24"/>
        </w:rPr>
        <w:t>Приложение 1</w:t>
      </w:r>
    </w:p>
    <w:p w:rsidR="007C0B46" w:rsidRDefault="006F37A2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7C0B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</w:t>
      </w:r>
      <w:r w:rsidR="007C0B46">
        <w:rPr>
          <w:rFonts w:ascii="Times New Roman" w:hAnsi="Times New Roman"/>
          <w:sz w:val="24"/>
          <w:szCs w:val="24"/>
        </w:rPr>
        <w:t xml:space="preserve"> п</w:t>
      </w:r>
      <w:r w:rsidRPr="006F37A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7C0B46" w:rsidRDefault="007C0B46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="006F37A2">
        <w:rPr>
          <w:rFonts w:ascii="Times New Roman" w:hAnsi="Times New Roman"/>
          <w:sz w:val="24"/>
          <w:szCs w:val="24"/>
        </w:rPr>
        <w:t xml:space="preserve">поселения Щаповское </w:t>
      </w:r>
      <w:r w:rsidR="006F37A2" w:rsidRPr="006F37A2">
        <w:rPr>
          <w:rFonts w:ascii="Times New Roman" w:hAnsi="Times New Roman"/>
          <w:sz w:val="24"/>
          <w:szCs w:val="24"/>
        </w:rPr>
        <w:t xml:space="preserve">в городе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602D4" w:rsidRPr="006F37A2" w:rsidRDefault="007C0B46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r w:rsidR="006F37A2" w:rsidRPr="006F37A2">
        <w:rPr>
          <w:rFonts w:ascii="Times New Roman" w:hAnsi="Times New Roman"/>
          <w:sz w:val="24"/>
          <w:szCs w:val="24"/>
        </w:rPr>
        <w:t>Москве от 08.11.2022 №72</w:t>
      </w:r>
      <w:r w:rsidR="006F37A2">
        <w:rPr>
          <w:rFonts w:ascii="Times New Roman" w:hAnsi="Times New Roman"/>
        </w:rPr>
        <w:tab/>
      </w:r>
      <w:r w:rsidR="00C91B5F">
        <w:rPr>
          <w:rFonts w:ascii="Times New Roman" w:hAnsi="Times New Roman"/>
        </w:rPr>
        <w:t xml:space="preserve">    </w:t>
      </w:r>
      <w:r w:rsidR="001602D4">
        <w:rPr>
          <w:rFonts w:ascii="Times New Roman" w:hAnsi="Times New Roman"/>
        </w:rPr>
        <w:t xml:space="preserve"> </w:t>
      </w:r>
    </w:p>
    <w:p w:rsidR="001602D4" w:rsidRPr="00FB4C11" w:rsidRDefault="001602D4" w:rsidP="001602D4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Муниципальная программа</w:t>
      </w: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а населения поселения Щаповское</w:t>
      </w: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1602D4" w:rsidRPr="00D1624D" w:rsidRDefault="00954B48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на 2023-2025</w:t>
      </w:r>
      <w:r w:rsidR="001602D4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годы</w:t>
      </w:r>
      <w:r w:rsidR="001602D4">
        <w:rPr>
          <w:rFonts w:ascii="Times New Roman" w:eastAsiaTheme="minorHAnsi" w:hAnsi="Times New Roman" w:cstheme="minorBidi"/>
          <w:b/>
          <w:sz w:val="28"/>
          <w:szCs w:val="28"/>
        </w:rPr>
        <w:t>»</w:t>
      </w:r>
      <w:r w:rsidR="001602D4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Паспорт программы</w:t>
      </w: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616"/>
        <w:gridCol w:w="1435"/>
        <w:gridCol w:w="1554"/>
        <w:gridCol w:w="1764"/>
      </w:tblGrid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«Социальная поддержка населения поселения Щаповское»</w:t>
            </w:r>
          </w:p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на 2023-2025</w:t>
            </w:r>
            <w:r w:rsidR="001602D4"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годы </w:t>
            </w:r>
          </w:p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Цель муниципальной программы</w:t>
            </w:r>
          </w:p>
          <w:p w:rsidR="001602D4" w:rsidRPr="00EA5B91" w:rsidRDefault="001602D4" w:rsidP="00B47DD5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D4" w:rsidRPr="00D1624D" w:rsidRDefault="001602D4" w:rsidP="00B47DD5">
            <w:pPr>
              <w:ind w:firstLine="567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-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повышение уровня жизни населения, поддержка малообеспеченных и наиболее незащищенных групп населения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 граждан, попавших в трудную жизненную ситуацию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</w:p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об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еспечение лиц 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старшего поколения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лиц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ограниченными возможностями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заботой, вниманием и уходом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</w:p>
          <w:p w:rsidR="001602D4" w:rsidRPr="00EA5B91" w:rsidRDefault="001602D4" w:rsidP="00B4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семейного неблагополучия, безнадзорности и беспризорности несовершеннолетних. </w:t>
            </w:r>
          </w:p>
          <w:p w:rsidR="001602D4" w:rsidRPr="00EA5B91" w:rsidRDefault="001602D4" w:rsidP="00B47DD5">
            <w:pPr>
              <w:tabs>
                <w:tab w:val="left" w:pos="583"/>
                <w:tab w:val="left" w:pos="8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крепление института семьи;</w:t>
            </w:r>
          </w:p>
          <w:p w:rsidR="001602D4" w:rsidRPr="00F72607" w:rsidRDefault="001602D4" w:rsidP="00B47D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07">
              <w:rPr>
                <w:rFonts w:ascii="Times New Roman" w:hAnsi="Times New Roman"/>
                <w:sz w:val="28"/>
                <w:szCs w:val="28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1602D4" w:rsidRDefault="001602D4" w:rsidP="00B4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вовлечение населения в социальную практику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популяризация</w:t>
            </w:r>
            <w:r w:rsidR="00237675">
              <w:rPr>
                <w:rFonts w:ascii="Times New Roman" w:hAnsi="Times New Roman"/>
                <w:sz w:val="28"/>
                <w:szCs w:val="28"/>
              </w:rPr>
              <w:t xml:space="preserve"> благотвори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тельности,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развитие добровольческого движения,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поддержка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общественных инициатив. </w:t>
            </w: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1. Повышение качества жизни отдельных категорий жителей за счет оказания адресной социальной помощи и проведения социально значимых мероприятий.</w:t>
            </w:r>
          </w:p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Укрепление взаимодействия и партнерских отношений с жителями, с государственными, муниципальными органами, общественными объединениями, предприятиями  и организациями, независимо от форм собственности, призванных способствовать решению социальных проблем жителей.</w:t>
            </w:r>
          </w:p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3. Поддержка деятельности общественных организаций по проведению социально-значимых мероприятий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в т. ч. </w:t>
            </w:r>
            <w:r w:rsidRPr="00522DA8">
              <w:rPr>
                <w:rFonts w:ascii="Times New Roman" w:hAnsi="Times New Roman"/>
                <w:sz w:val="28"/>
                <w:szCs w:val="24"/>
              </w:rPr>
              <w:t>детских и молодежных общественных объединений.</w:t>
            </w:r>
          </w:p>
          <w:p w:rsidR="001602D4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недрение наиболее эффективных форм и методов работы по воспитанию чувства патриотизма и формированию гражданской позиции; </w:t>
            </w:r>
          </w:p>
          <w:p w:rsidR="001602D4" w:rsidRPr="00EA5B91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Ф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1602D4" w:rsidRPr="00D1624D" w:rsidRDefault="001602D4" w:rsidP="00B47DD5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40" w:lineRule="auto"/>
              <w:ind w:firstLine="298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роведение мероприятий, </w:t>
            </w:r>
            <w:proofErr w:type="gramStart"/>
            <w:r w:rsidRPr="00EA5B91">
              <w:rPr>
                <w:rFonts w:ascii="Times New Roman" w:hAnsi="Times New Roman"/>
                <w:sz w:val="28"/>
                <w:szCs w:val="28"/>
              </w:rPr>
              <w:t>способствую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A5B91">
              <w:rPr>
                <w:rFonts w:ascii="Times New Roman" w:hAnsi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решению проблем социальной адаптации и самореализации отдельных категорий граждан.</w:t>
            </w: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поселения Щаповское</w:t>
            </w: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Программа реализуется в период </w:t>
            </w:r>
          </w:p>
          <w:p w:rsidR="001602D4" w:rsidRPr="00D1624D" w:rsidRDefault="00AD1DF3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2023 по 2025</w:t>
            </w:r>
            <w:r w:rsidR="001602D4"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годы.</w:t>
            </w:r>
          </w:p>
        </w:tc>
      </w:tr>
      <w:tr w:rsidR="001602D4" w:rsidRPr="00D1624D" w:rsidTr="001E0D98">
        <w:trPr>
          <w:trHeight w:val="300"/>
        </w:trPr>
        <w:tc>
          <w:tcPr>
            <w:tcW w:w="3180" w:type="dxa"/>
            <w:vMerge w:val="restart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Расходы (тыс. руб.)</w:t>
            </w:r>
          </w:p>
        </w:tc>
      </w:tr>
      <w:tr w:rsidR="001602D4" w:rsidRPr="00D1624D" w:rsidTr="001E0D98">
        <w:trPr>
          <w:trHeight w:val="345"/>
        </w:trPr>
        <w:tc>
          <w:tcPr>
            <w:tcW w:w="3180" w:type="dxa"/>
            <w:vMerge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2024</w:t>
            </w:r>
          </w:p>
        </w:tc>
        <w:tc>
          <w:tcPr>
            <w:tcW w:w="1950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2025</w:t>
            </w: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средства бюджета поселения Щаповское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602D4" w:rsidRPr="00FB5352" w:rsidRDefault="00D47A29" w:rsidP="00B47D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535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16815" w:rsidRPr="00FB535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E1F73" w:rsidRPr="00FB5352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904406" w:rsidRPr="00FB535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2D4" w:rsidRPr="00FB5352" w:rsidRDefault="00D47A29" w:rsidP="00B47D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535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7E1F73" w:rsidRPr="00FB5352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  <w:r w:rsidR="001E0D98" w:rsidRPr="00FB535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D4" w:rsidRPr="00606755" w:rsidRDefault="00904406" w:rsidP="00B47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335</w:t>
            </w:r>
            <w:r w:rsidR="001E0D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602D4" w:rsidRPr="00606755" w:rsidRDefault="00904406" w:rsidP="00B47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3350</w:t>
            </w: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Управление программой и контроль за их реализацией</w:t>
            </w: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Контроль за реализацией программы осуществляет админис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трация поселения Щаповское </w:t>
            </w:r>
          </w:p>
        </w:tc>
      </w:tr>
    </w:tbl>
    <w:p w:rsidR="001602D4" w:rsidRPr="00606755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b/>
          <w:sz w:val="28"/>
          <w:szCs w:val="28"/>
        </w:rPr>
        <w:t>1.</w:t>
      </w:r>
      <w:r w:rsidRPr="0008044C">
        <w:rPr>
          <w:rFonts w:ascii="Times New Roman" w:hAnsi="Times New Roman"/>
          <w:sz w:val="28"/>
          <w:szCs w:val="28"/>
        </w:rPr>
        <w:t xml:space="preserve"> </w:t>
      </w:r>
      <w:r w:rsidRPr="0008044C">
        <w:rPr>
          <w:rFonts w:ascii="Times New Roman" w:hAnsi="Times New Roman"/>
          <w:b/>
          <w:sz w:val="28"/>
          <w:szCs w:val="28"/>
        </w:rPr>
        <w:t xml:space="preserve">Основные подходы и цели Программы Целями Программы </w:t>
      </w: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044C">
        <w:rPr>
          <w:rFonts w:ascii="Times New Roman" w:hAnsi="Times New Roman"/>
          <w:b/>
          <w:sz w:val="28"/>
          <w:szCs w:val="28"/>
        </w:rPr>
        <w:t>на 202</w:t>
      </w:r>
      <w:r w:rsidR="00AB3A84">
        <w:rPr>
          <w:rFonts w:ascii="Times New Roman" w:hAnsi="Times New Roman"/>
          <w:b/>
          <w:sz w:val="28"/>
          <w:szCs w:val="28"/>
        </w:rPr>
        <w:t>3</w:t>
      </w:r>
      <w:r w:rsidRPr="0008044C">
        <w:rPr>
          <w:rFonts w:ascii="Times New Roman" w:hAnsi="Times New Roman"/>
          <w:b/>
          <w:sz w:val="28"/>
          <w:szCs w:val="28"/>
        </w:rPr>
        <w:t>-20</w:t>
      </w:r>
      <w:r w:rsidR="00AB3A84">
        <w:rPr>
          <w:rFonts w:ascii="Times New Roman" w:hAnsi="Times New Roman"/>
          <w:b/>
          <w:sz w:val="28"/>
          <w:szCs w:val="28"/>
        </w:rPr>
        <w:t>25</w:t>
      </w:r>
      <w:r w:rsidRPr="0008044C">
        <w:rPr>
          <w:rFonts w:ascii="Times New Roman" w:hAnsi="Times New Roman"/>
          <w:b/>
          <w:sz w:val="28"/>
          <w:szCs w:val="28"/>
        </w:rPr>
        <w:t xml:space="preserve"> годы:</w:t>
      </w:r>
    </w:p>
    <w:p w:rsidR="001602D4" w:rsidRPr="00D74228" w:rsidRDefault="001602D4" w:rsidP="001602D4">
      <w:pPr>
        <w:spacing w:after="0"/>
        <w:jc w:val="center"/>
        <w:rPr>
          <w:b/>
        </w:rPr>
      </w:pPr>
    </w:p>
    <w:p w:rsidR="001602D4" w:rsidRPr="00D1624D" w:rsidRDefault="001602D4" w:rsidP="001602D4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повышение уровня жизни населения, поддержка малообеспеченных и наиболее незащищенных групп населения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и граждан, попавших в трудную жизненную ситуацию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1602D4" w:rsidRPr="00D1624D" w:rsidRDefault="001602D4" w:rsidP="001602D4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sz w:val="28"/>
          <w:szCs w:val="28"/>
        </w:rPr>
        <w:t>- об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еспечение лиц 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старшего поколения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и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 xml:space="preserve"> лиц </w:t>
      </w:r>
      <w:r>
        <w:rPr>
          <w:rFonts w:ascii="Times New Roman" w:eastAsiaTheme="minorHAnsi" w:hAnsi="Times New Roman" w:cstheme="minorBidi"/>
          <w:sz w:val="28"/>
          <w:szCs w:val="28"/>
        </w:rPr>
        <w:t>с ограниченными возможностями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>заботой, вниманием и уходом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1602D4" w:rsidRPr="00EA5B91" w:rsidRDefault="001602D4" w:rsidP="001602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Pr="00EA5B91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а</w:t>
      </w:r>
      <w:r w:rsidRPr="00EA5B91">
        <w:rPr>
          <w:rFonts w:ascii="Times New Roman" w:hAnsi="Times New Roman"/>
          <w:sz w:val="28"/>
          <w:szCs w:val="28"/>
        </w:rPr>
        <w:t xml:space="preserve"> семейного неблагополучия, безнадзорности и беспризорности несовершеннолетних. </w:t>
      </w:r>
    </w:p>
    <w:p w:rsidR="001602D4" w:rsidRPr="00EA5B91" w:rsidRDefault="001602D4" w:rsidP="001602D4">
      <w:pPr>
        <w:tabs>
          <w:tab w:val="left" w:pos="583"/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sz w:val="28"/>
          <w:szCs w:val="28"/>
        </w:rPr>
        <w:t>у</w:t>
      </w:r>
      <w:r w:rsidRPr="00EA5B91">
        <w:rPr>
          <w:rFonts w:ascii="Times New Roman" w:hAnsi="Times New Roman"/>
          <w:sz w:val="28"/>
          <w:szCs w:val="28"/>
        </w:rPr>
        <w:t>крепление института семьи;</w:t>
      </w:r>
    </w:p>
    <w:p w:rsidR="001602D4" w:rsidRPr="00F72607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F72607">
        <w:rPr>
          <w:rFonts w:ascii="Times New Roman" w:hAnsi="Times New Roman"/>
          <w:sz w:val="28"/>
          <w:szCs w:val="28"/>
        </w:rPr>
        <w:t>- создание условий для гражданского становления, физического, духовного и патриотического воспитания молодежи;</w:t>
      </w:r>
    </w:p>
    <w:p w:rsidR="001602D4" w:rsidRDefault="001602D4" w:rsidP="001602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</w:t>
      </w:r>
      <w:r w:rsidRPr="00EA5B91">
        <w:rPr>
          <w:rFonts w:ascii="Times New Roman" w:hAnsi="Times New Roman"/>
          <w:sz w:val="28"/>
          <w:szCs w:val="28"/>
        </w:rPr>
        <w:t>ормирование у населения  уважения к представителям других народов, культур, религий, их традициям и духовно-нравственным ценностям;</w:t>
      </w:r>
    </w:p>
    <w:p w:rsidR="001602D4" w:rsidRPr="00D74228" w:rsidRDefault="001602D4" w:rsidP="001602D4">
      <w:pPr>
        <w:spacing w:after="0"/>
        <w:jc w:val="both"/>
      </w:pPr>
      <w:r>
        <w:rPr>
          <w:rFonts w:ascii="Times New Roman" w:hAnsi="Times New Roman"/>
          <w:sz w:val="28"/>
          <w:szCs w:val="24"/>
        </w:rPr>
        <w:t xml:space="preserve">- </w:t>
      </w:r>
      <w:r w:rsidRPr="00EA5B91">
        <w:rPr>
          <w:rFonts w:ascii="Times New Roman" w:hAnsi="Times New Roman"/>
          <w:sz w:val="28"/>
          <w:szCs w:val="28"/>
        </w:rPr>
        <w:t>вовлечение населения в социальную практику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22DA8">
        <w:rPr>
          <w:rFonts w:ascii="Times New Roman" w:hAnsi="Times New Roman"/>
          <w:color w:val="000000"/>
          <w:sz w:val="28"/>
          <w:szCs w:val="24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благотвори-тельности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EA5B91">
        <w:rPr>
          <w:rFonts w:ascii="Times New Roman" w:hAnsi="Times New Roman"/>
          <w:sz w:val="28"/>
          <w:szCs w:val="28"/>
        </w:rPr>
        <w:t xml:space="preserve"> развитие добровольческого движения,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B91">
        <w:rPr>
          <w:rFonts w:ascii="Times New Roman" w:hAnsi="Times New Roman"/>
          <w:sz w:val="28"/>
          <w:szCs w:val="28"/>
        </w:rPr>
        <w:t>поддержка общественных инициатив.</w:t>
      </w: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8044C">
        <w:rPr>
          <w:rFonts w:ascii="Times New Roman" w:hAnsi="Times New Roman"/>
          <w:b/>
          <w:sz w:val="28"/>
          <w:szCs w:val="28"/>
        </w:rPr>
        <w:t>. Ожидаемые результаты от реализации Программы.</w:t>
      </w:r>
    </w:p>
    <w:p w:rsidR="001602D4" w:rsidRPr="00D63601" w:rsidRDefault="001602D4" w:rsidP="001602D4">
      <w:pPr>
        <w:spacing w:after="0"/>
        <w:jc w:val="center"/>
        <w:rPr>
          <w:b/>
          <w:sz w:val="16"/>
        </w:rPr>
      </w:pPr>
    </w:p>
    <w:p w:rsidR="001602D4" w:rsidRPr="0008044C" w:rsidRDefault="001602D4" w:rsidP="001602D4">
      <w:pPr>
        <w:ind w:firstLine="567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>Предусмотренные мероприятия Программы позволят: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предоставить адресную социальную помощь конкретным нуждающимся лицам; 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поддержать уровень материальной обеспеченности и социальной защищенности малообеспеченных граждан;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продолжить работу по предоставлению адресной социальной помощи гражданам, имеющим ограниченные возможности для обеспечения своей жизнедеятельности и нуждающимся в социальной поддержке;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lastRenderedPageBreak/>
        <w:t>- дать инвалидам и другим лицам с ограничениями жизнедеятельности возможность вести независимый образ жизни и всесторонне участвовать во всех аспектах жизни;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полнее использовать преимущества системного подхода к решению проблем семей, находящихся в социально уязвимом положении, а также детей, находящихся в трудной жизненной ситуации;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поддержать людей старшего поколения в решении проблем, реализации собственных возможностей по преодолению сложных жизненных ситуаций, удовлетворить их потребности в организации досуга; 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привлечь больше внимания к проблемам малообеспеченных и социально </w:t>
      </w:r>
      <w:r w:rsidRPr="00DE3CD2">
        <w:rPr>
          <w:rFonts w:ascii="Times New Roman" w:hAnsi="Times New Roman"/>
          <w:sz w:val="28"/>
          <w:szCs w:val="28"/>
        </w:rPr>
        <w:t xml:space="preserve">уязвимых слоев населения. </w:t>
      </w:r>
    </w:p>
    <w:p w:rsidR="001602D4" w:rsidRDefault="001602D4" w:rsidP="001602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E3CD2">
        <w:rPr>
          <w:rFonts w:ascii="Times New Roman" w:hAnsi="Times New Roman"/>
          <w:b/>
          <w:sz w:val="28"/>
          <w:szCs w:val="28"/>
        </w:rPr>
        <w:t>. Заказчик и исполнители Программы</w:t>
      </w:r>
    </w:p>
    <w:p w:rsidR="001602D4" w:rsidRPr="00DE3CD2" w:rsidRDefault="00EB74E0" w:rsidP="00160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602D4" w:rsidRPr="00DE3CD2"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поселения </w:t>
      </w:r>
      <w:r w:rsidR="001602D4">
        <w:rPr>
          <w:rFonts w:ascii="Times New Roman" w:hAnsi="Times New Roman"/>
          <w:sz w:val="28"/>
          <w:szCs w:val="28"/>
        </w:rPr>
        <w:t>Щаповское</w:t>
      </w:r>
      <w:r w:rsidR="001602D4" w:rsidRPr="00DE3CD2">
        <w:rPr>
          <w:rFonts w:ascii="Times New Roman" w:hAnsi="Times New Roman"/>
          <w:sz w:val="28"/>
          <w:szCs w:val="28"/>
        </w:rPr>
        <w:t>.</w:t>
      </w:r>
    </w:p>
    <w:p w:rsidR="001602D4" w:rsidRPr="00DE3CD2" w:rsidRDefault="007C0B46" w:rsidP="00160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602D4" w:rsidRPr="00DE3CD2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1602D4" w:rsidRPr="00DE3CD2">
        <w:rPr>
          <w:rFonts w:ascii="Times New Roman" w:hAnsi="Times New Roman"/>
          <w:sz w:val="28"/>
          <w:szCs w:val="28"/>
        </w:rPr>
        <w:t>рамках</w:t>
      </w:r>
      <w:proofErr w:type="gramEnd"/>
      <w:r w:rsidR="001602D4" w:rsidRPr="00DE3CD2">
        <w:rPr>
          <w:rFonts w:ascii="Times New Roman" w:hAnsi="Times New Roman"/>
          <w:sz w:val="28"/>
          <w:szCs w:val="28"/>
        </w:rPr>
        <w:t xml:space="preserve"> реализации Программы: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 xml:space="preserve"> </w:t>
      </w:r>
      <w:r w:rsidR="00FD6B2E">
        <w:rPr>
          <w:rFonts w:ascii="Times New Roman" w:hAnsi="Times New Roman"/>
          <w:sz w:val="28"/>
          <w:szCs w:val="28"/>
        </w:rPr>
        <w:t xml:space="preserve">- Глава администрации поселения Щаповское </w:t>
      </w:r>
      <w:r w:rsidRPr="00DE3CD2">
        <w:rPr>
          <w:rFonts w:ascii="Times New Roman" w:hAnsi="Times New Roman"/>
          <w:sz w:val="28"/>
          <w:szCs w:val="28"/>
        </w:rPr>
        <w:t xml:space="preserve">осуществляет общее руководство и последующий </w:t>
      </w:r>
      <w:proofErr w:type="gramStart"/>
      <w:r w:rsidRPr="00DE3C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3CD2">
        <w:rPr>
          <w:rFonts w:ascii="Times New Roman" w:hAnsi="Times New Roman"/>
          <w:sz w:val="28"/>
          <w:szCs w:val="28"/>
        </w:rPr>
        <w:t xml:space="preserve"> реализацией мероприятий Программы; 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>- Заместитель главы администрации поселения, курирующий социальные вопросы, осуществляет текущий контроль за исполнением мероприятий Программы;</w:t>
      </w:r>
    </w:p>
    <w:p w:rsidR="007C0B46" w:rsidRPr="007C0B46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 xml:space="preserve"> - структурное подразделение администрации по социальным вопросам и молодежной политике является исполнителем мероприятий, предусмотренных Программой, а также разрабатывает проекты нормативно-правовых актов, необходимых для реализации Программы. 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4034D">
        <w:rPr>
          <w:rFonts w:ascii="Times New Roman" w:hAnsi="Times New Roman"/>
          <w:b/>
          <w:sz w:val="28"/>
          <w:szCs w:val="28"/>
        </w:rPr>
        <w:t>. П</w:t>
      </w:r>
      <w:r>
        <w:rPr>
          <w:rFonts w:ascii="Times New Roman" w:hAnsi="Times New Roman"/>
          <w:b/>
          <w:sz w:val="28"/>
          <w:szCs w:val="28"/>
        </w:rPr>
        <w:t>еречень мероприятий муниципальной программы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Муниципальная программа включает в себя комплекс практических мероприятий по достижению реальных результатов в решении социальных проблем.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При формировании состава программных мероприятий приоритет был отдан мероприятиям, выполнение которых обеспечивает повышение качества социальной поддержки отдельных категорий жителей, рост количества жителей, участвующих в социально-значимых мероприятиях.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lastRenderedPageBreak/>
        <w:t>Для решения задач и достижения целей муниципальной программы предлагается реализовывать следующие мероприятия: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мероприятия, посвящённые дням воинской славы и памятным датам России, праздничным и памятным дням, социально значимым событиям, профессиональным праздникам;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события-достижения (шествия, митинги, церемонии возложения цветов и венков, открытия мемориальных досок и др.);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мероприятия, посвящённые юбилейным датам и значимым событиям в жизни людей;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организационно-представительские мероприятия (приёмы, обеды, вручение наград, чаепитие, «круглые столы», конференции);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мероприятия по сбору средств (благотворительные акции, ярмарки, выставки);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организационно-техническое обеспечение мероприятий (транспортное обслуживание).</w:t>
      </w:r>
    </w:p>
    <w:p w:rsidR="001602D4" w:rsidRPr="00DE3CD2" w:rsidRDefault="001602D4" w:rsidP="001602D4">
      <w:pPr>
        <w:ind w:left="1070"/>
        <w:rPr>
          <w:rFonts w:ascii="Times New Roman" w:hAnsi="Times New Roman"/>
          <w:b/>
          <w:sz w:val="28"/>
          <w:szCs w:val="28"/>
        </w:rPr>
      </w:pPr>
      <w:r w:rsidRPr="00DE3CD2">
        <w:rPr>
          <w:rFonts w:ascii="Times New Roman" w:hAnsi="Times New Roman"/>
          <w:b/>
          <w:sz w:val="28"/>
          <w:szCs w:val="28"/>
        </w:rPr>
        <w:t>5. Контроль за реализацией Муниципальной программы</w:t>
      </w:r>
    </w:p>
    <w:p w:rsidR="001602D4" w:rsidRPr="00A1542F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>Контроль за реализацией Муниципальной программы осуществляется координатором (заместителем главы администрации, курирующим данное направление).</w:t>
      </w:r>
    </w:p>
    <w:p w:rsidR="001602D4" w:rsidRPr="00A1542F" w:rsidRDefault="001602D4" w:rsidP="001602D4">
      <w:pPr>
        <w:tabs>
          <w:tab w:val="left" w:pos="69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>С целью контроля за реализацией Муниципальной программы ответственный исполнитель (зав. сектором по социальной и молодежной политике администрации поселения) направляет координатор</w:t>
      </w:r>
      <w:r>
        <w:rPr>
          <w:rFonts w:ascii="Times New Roman" w:hAnsi="Times New Roman"/>
          <w:sz w:val="28"/>
          <w:szCs w:val="28"/>
        </w:rPr>
        <w:t>у оперативный отчет за полугодие и</w:t>
      </w:r>
      <w:r w:rsidRPr="00A1542F">
        <w:rPr>
          <w:rFonts w:ascii="Times New Roman" w:hAnsi="Times New Roman"/>
          <w:sz w:val="28"/>
          <w:szCs w:val="28"/>
        </w:rPr>
        <w:t xml:space="preserve"> год до 15 числа месяца, следующего за отчетным кварталом, который содержит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542F">
        <w:rPr>
          <w:rFonts w:ascii="Times New Roman" w:hAnsi="Times New Roman"/>
          <w:sz w:val="28"/>
          <w:szCs w:val="28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 с приложением фотоотчетов с проведенных мероприятий, акций и фестивалей.</w:t>
      </w:r>
    </w:p>
    <w:p w:rsidR="001602D4" w:rsidRPr="00A1542F" w:rsidRDefault="001602D4" w:rsidP="001602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 xml:space="preserve">Ответственный исполнитель ежегодно готовит годовой отчет о реализации Муниципальной программы по установленным формам в соответствии с утвержденным Порядком разработки, реализации и оценки эффективности муниципальных программ поселения Щаповское в городе Москве до 1 февраля года, следующего за отчетным. </w:t>
      </w:r>
    </w:p>
    <w:p w:rsidR="00903618" w:rsidRPr="00903618" w:rsidRDefault="001602D4" w:rsidP="00A658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903618" w:rsidRPr="00903618" w:rsidSect="00A658C3">
          <w:pgSz w:w="11906" w:h="16838"/>
          <w:pgMar w:top="1418" w:right="709" w:bottom="1134" w:left="1985" w:header="709" w:footer="709" w:gutter="0"/>
          <w:cols w:space="708"/>
          <w:docGrid w:linePitch="360"/>
        </w:sectPr>
      </w:pPr>
      <w:r w:rsidRPr="00A1542F">
        <w:rPr>
          <w:rFonts w:ascii="Times New Roman" w:hAnsi="Times New Roman"/>
          <w:sz w:val="28"/>
          <w:szCs w:val="28"/>
        </w:rPr>
        <w:lastRenderedPageBreak/>
        <w:t>Исполнители мероприятий Муниципальной программы несут ответственность за их качественное и своевременное выполнение, рациональное использование финансовых средств и рес</w:t>
      </w:r>
      <w:r w:rsidR="00903618">
        <w:rPr>
          <w:rFonts w:ascii="Times New Roman" w:hAnsi="Times New Roman"/>
          <w:sz w:val="28"/>
          <w:szCs w:val="28"/>
        </w:rPr>
        <w:t xml:space="preserve">урсов, выделяемых на реализацию </w:t>
      </w:r>
      <w:r w:rsidRPr="00A1542F">
        <w:rPr>
          <w:rFonts w:ascii="Times New Roman" w:hAnsi="Times New Roman"/>
          <w:sz w:val="28"/>
          <w:szCs w:val="28"/>
        </w:rPr>
        <w:t>Муниципальной программы. При отсутствии финансирования мероприятий Муниципальной программы исполнители вносят предложения об</w:t>
      </w:r>
      <w:r w:rsidR="00903618">
        <w:rPr>
          <w:rFonts w:ascii="Times New Roman" w:hAnsi="Times New Roman"/>
          <w:sz w:val="28"/>
          <w:szCs w:val="28"/>
        </w:rPr>
        <w:t xml:space="preserve"> изменении сроков их реализации.</w:t>
      </w:r>
    </w:p>
    <w:tbl>
      <w:tblPr>
        <w:tblpPr w:leftFromText="180" w:rightFromText="180" w:horzAnchor="margin" w:tblpXSpec="center" w:tblpY="-1695"/>
        <w:tblW w:w="15417" w:type="dxa"/>
        <w:tblLayout w:type="fixed"/>
        <w:tblLook w:val="04A0" w:firstRow="1" w:lastRow="0" w:firstColumn="1" w:lastColumn="0" w:noHBand="0" w:noVBand="1"/>
      </w:tblPr>
      <w:tblGrid>
        <w:gridCol w:w="870"/>
        <w:gridCol w:w="2412"/>
        <w:gridCol w:w="1651"/>
        <w:gridCol w:w="1505"/>
        <w:gridCol w:w="2594"/>
        <w:gridCol w:w="1784"/>
        <w:gridCol w:w="1047"/>
        <w:gridCol w:w="696"/>
        <w:gridCol w:w="696"/>
        <w:gridCol w:w="2162"/>
      </w:tblGrid>
      <w:tr w:rsidR="001602D4" w:rsidRPr="001602D4" w:rsidTr="00EB74E0">
        <w:trPr>
          <w:trHeight w:val="6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AF5D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3618" w:rsidRDefault="00903618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903618" w:rsidRDefault="00903618" w:rsidP="00FB4C11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9D38F1" w:rsidRDefault="00903618" w:rsidP="00954B4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8F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FB4C11" w:rsidRPr="009D38F1" w:rsidRDefault="00903618" w:rsidP="00954B4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8F1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 w:rsidR="00954B48" w:rsidRPr="009D38F1">
              <w:rPr>
                <w:rFonts w:ascii="Times New Roman" w:hAnsi="Times New Roman"/>
                <w:sz w:val="24"/>
                <w:szCs w:val="24"/>
              </w:rPr>
              <w:t xml:space="preserve"> администрации поселении </w:t>
            </w:r>
            <w:r w:rsidR="00FB4C11" w:rsidRPr="009D38F1">
              <w:rPr>
                <w:rFonts w:ascii="Times New Roman" w:hAnsi="Times New Roman"/>
                <w:sz w:val="24"/>
                <w:szCs w:val="24"/>
              </w:rPr>
              <w:t xml:space="preserve">Щаповское                                                                                                                                             </w:t>
            </w:r>
          </w:p>
          <w:p w:rsidR="00903618" w:rsidRPr="009D38F1" w:rsidRDefault="009D38F1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 Москве</w:t>
            </w:r>
          </w:p>
          <w:p w:rsidR="00903618" w:rsidRPr="006F37A2" w:rsidRDefault="00903618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8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8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7A2" w:rsidRPr="006F37A2">
              <w:rPr>
                <w:rFonts w:ascii="Times New Roman" w:hAnsi="Times New Roman"/>
                <w:sz w:val="24"/>
                <w:szCs w:val="24"/>
              </w:rPr>
              <w:t>16.02.2023 №10</w:t>
            </w:r>
          </w:p>
          <w:p w:rsidR="006F37A2" w:rsidRP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37A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 xml:space="preserve">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 xml:space="preserve">дминистрации поселения Щаповское </w:t>
            </w:r>
          </w:p>
          <w:p w:rsidR="006F37A2" w:rsidRP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37A2">
              <w:rPr>
                <w:rFonts w:ascii="Times New Roman" w:hAnsi="Times New Roman"/>
                <w:sz w:val="24"/>
                <w:szCs w:val="24"/>
              </w:rPr>
              <w:t xml:space="preserve">в городе Москве </w:t>
            </w:r>
          </w:p>
          <w:p w:rsidR="006F37A2" w:rsidRP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>т 08.11.2022 №72</w:t>
            </w:r>
          </w:p>
          <w:p w:rsidR="001602D4" w:rsidRPr="006F37A2" w:rsidRDefault="00903618" w:rsidP="006F37A2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4"/>
              </w:rPr>
            </w:pPr>
            <w:r w:rsidRPr="0079032B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</w:t>
            </w:r>
            <w:r w:rsidR="006F37A2">
              <w:rPr>
                <w:rFonts w:ascii="Times New Roman" w:hAnsi="Times New Roman"/>
                <w:sz w:val="28"/>
                <w:szCs w:val="24"/>
              </w:rPr>
              <w:t xml:space="preserve">                          </w:t>
            </w:r>
            <w:r w:rsidR="001602D4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6F3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1602D4" w:rsidRPr="001602D4" w:rsidTr="00EB74E0">
        <w:trPr>
          <w:trHeight w:val="29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Срок исполнения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2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Необходимый объем финансирования по годам (тыс. руб.)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мероприятий подпрограммы</w:t>
            </w:r>
          </w:p>
        </w:tc>
      </w:tr>
      <w:tr w:rsidR="00CC0E4A" w:rsidRPr="001602D4" w:rsidTr="00EB74E0">
        <w:trPr>
          <w:trHeight w:val="19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Адресная материальная помощь и поддержка  малообеспеченных граждан поселения Щаповское</w:t>
            </w:r>
          </w:p>
        </w:tc>
      </w:tr>
      <w:tr w:rsidR="00CC0E4A" w:rsidRPr="001602D4" w:rsidTr="00EB74E0">
        <w:trPr>
          <w:trHeight w:val="75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Оказание единовременной материальной   помощи   по обращениям граждан поселения Щаповское,   находящимся   в трудной жизненной ситуации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FB5352" w:rsidRDefault="00D47A2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16815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E1F73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95DF2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FB5352" w:rsidRDefault="00E3332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E1F73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3F18B7" w:rsidRPr="00FB5352" w:rsidRDefault="003F18B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  <w:p w:rsidR="003F18B7" w:rsidRPr="00FB5352" w:rsidRDefault="00E1681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F18B7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     Социальная поддержка граждан старшего поколения</w:t>
            </w:r>
          </w:p>
        </w:tc>
      </w:tr>
      <w:tr w:rsidR="00CC0E4A" w:rsidRPr="001602D4" w:rsidTr="00EB74E0">
        <w:trPr>
          <w:trHeight w:val="100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010D0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общегородских и поселенческих мероприятий с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участием инвалидов и участников ВОВ, вдов погибших участников ВОВ, бывших жителей блокадного Ленинграда, несовершеннолетних узников фашистских концлагерей, тружеников тыла, детей войны, членов ЖПР, ветераны труда, ветераны вооруженных сил, ветераны боевых действий и др. (праздничные наборы, подарки, сувениры, цветы, призы к викторинам)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поселения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E81FE6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010D0" w:rsidRPr="001602D4" w:rsidRDefault="00E3332A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C30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6F9D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6F9D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E1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социальной и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6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03B4B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празднованию годовщины Победы в Великой Отечественной войне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салют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подарки Ветеранам Вов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цветы Ветеранам Вов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каша солдатская</w:t>
            </w:r>
          </w:p>
          <w:p w:rsid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продуктовые наборы</w:t>
            </w:r>
            <w:r w:rsidR="003815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(чай, конфеты)</w:t>
            </w:r>
          </w:p>
          <w:p w:rsidR="00643DF7" w:rsidRDefault="0038154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открытки</w:t>
            </w:r>
          </w:p>
          <w:p w:rsidR="00381548" w:rsidRDefault="0038154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-подарочные пакеты </w:t>
            </w:r>
          </w:p>
          <w:p w:rsidR="00643DF7" w:rsidRPr="001602D4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Default="003F18B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81F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3F18B7" w:rsidRPr="003F18B7" w:rsidRDefault="003F18B7" w:rsidP="003F1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5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  <w:p w:rsidR="00CC0E4A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62C0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643DF7" w:rsidRPr="00AD1DF3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3DF7" w:rsidRPr="00AD1DF3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643DF7" w:rsidRP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643DF7" w:rsidRPr="001602D4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B95DF2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0C6F9D" w:rsidRPr="00381548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B95DF2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0C6F9D" w:rsidRPr="00381548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CC0E4A" w:rsidRPr="001602D4" w:rsidRDefault="00CC0E4A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  <w:p w:rsidR="00EB74E0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977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EB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     Социальная поддержка лиц с ограниченными возможностями</w:t>
            </w:r>
          </w:p>
        </w:tc>
      </w:tr>
      <w:tr w:rsidR="00CC0E4A" w:rsidRPr="001602D4" w:rsidTr="00EB74E0">
        <w:trPr>
          <w:trHeight w:val="189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общегородских и поселенческих мероприятий с участием  лиц с ограниченными возможностями (взрослые и дети до 18 лет) (праздничные наборы, подарки, сувениры, цветы, призы к викторинам и др.)</w:t>
            </w:r>
          </w:p>
          <w:p w:rsidR="00252A6E" w:rsidRDefault="00252A6E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инвалида –</w:t>
            </w:r>
            <w:r w:rsidR="00E333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огонек </w:t>
            </w:r>
          </w:p>
          <w:p w:rsidR="00252A6E" w:rsidRDefault="00E3332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подарки</w:t>
            </w:r>
            <w:r w:rsidR="00031C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наборы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E3332A" w:rsidRPr="001602D4" w:rsidRDefault="00E3332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3012" w:rsidRDefault="00031C16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252A6E" w:rsidRDefault="00252A6E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E3332A" w:rsidRPr="001602D4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CC0E4A" w:rsidRPr="001602D4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189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CC0E4A" w:rsidRPr="001602D4" w:rsidRDefault="00761F0D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Техническое обслуживание подъёмников для </w:t>
            </w:r>
            <w:r w:rsidR="000F25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маломобильных групп населения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2E16E3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Инклюзивная новогодняя елка (новогодняя анимация для «особенных» детей с подарками)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Квотирование рабочих мест для  лиц с ограниченными возможностями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  <w:p w:rsidR="005C3012" w:rsidRPr="001602D4" w:rsidRDefault="005C3012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     Организация и проведение культурных программ, посвященных знаменательным и памятным датам</w:t>
            </w:r>
          </w:p>
        </w:tc>
      </w:tr>
      <w:tr w:rsidR="00CC0E4A" w:rsidRPr="001602D4" w:rsidTr="00EB74E0">
        <w:trPr>
          <w:trHeight w:val="71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культурных программ, посвященных знаменательным и памятным датам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03B4B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35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Торжественные мероприятия, посвящённые дням воинской славы и памятным датам России, праздничным и памятным дням, с возложением венков и цветов: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859" w:rsidRDefault="008D0859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0E4A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3B4B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21B2F" w:rsidRDefault="00A21B2F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859" w:rsidRDefault="00AD1DF3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A21B2F" w:rsidRDefault="00A21B2F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3B4B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80E1C" w:rsidRDefault="00D80E1C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3B4B" w:rsidRPr="00643DF7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  <w:p w:rsidR="00643DF7" w:rsidRPr="001602D4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10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вывода войск из Афганистана (15 февраля)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1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защитника Отечества (23 февраля)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9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Победы (9 мая)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1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памяти и скорби (22 июня)</w:t>
            </w:r>
          </w:p>
          <w:p w:rsid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3DF7" w:rsidRP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D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  <w:r w:rsidR="000C6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(цветы и венки)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3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экскурсий, поездок на концертные, театральные и цирковые представления (дети и взрослые)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D80E1C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  <w:r w:rsidR="00CC0E4A" w:rsidRPr="00D80E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43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культурных программ, посвященных знаменательным и памятным датам (чаепитие, вечер отдыха, «солдатский</w:t>
            </w:r>
            <w:r w:rsidR="00E2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огонек», 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пр.):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Pr="001602D4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422CD5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A1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1A1F86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CC0E4A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P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3012" w:rsidRP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5C3012" w:rsidRP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422CD5" w:rsidRPr="00B47DD5" w:rsidRDefault="00E262C0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2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Default="005C3012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защитника Отечества/ Международный женский день  для старшего поколения(23 февраля/8 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марта). </w:t>
            </w:r>
          </w:p>
          <w:p w:rsidR="00E262C0" w:rsidRDefault="00E262C0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огонек</w:t>
            </w:r>
          </w:p>
          <w:p w:rsidR="00E262C0" w:rsidRPr="001602D4" w:rsidRDefault="00E262C0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подарки Общественникам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3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3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CD5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се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мьи, любви и верности (8 июля), 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0E4A" w:rsidRPr="001602D4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нь пожилого человека, День матери)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5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Pr="001602D4" w:rsidRDefault="000C5632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7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CD5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-Новогоднее мероприятие для общественных организаций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об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щественного советника </w:t>
            </w:r>
          </w:p>
          <w:p w:rsidR="00422CD5" w:rsidRDefault="00422C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подарки</w:t>
            </w:r>
          </w:p>
          <w:p w:rsidR="00B47DD5" w:rsidRPr="00E262C0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огонек</w:t>
            </w:r>
          </w:p>
          <w:p w:rsidR="00B47DD5" w:rsidRPr="00B47DD5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D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     Чествование активных граждан поселения, коллективов предприятий, учреждений, организаций</w:t>
            </w:r>
          </w:p>
        </w:tc>
      </w:tr>
      <w:tr w:rsidR="00CC0E4A" w:rsidRPr="001602D4" w:rsidTr="00EB74E0">
        <w:trPr>
          <w:trHeight w:val="61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Чествование активных граждан поселения, коллективов предприятий, учреждений, организаций в соответствии с Положением о наградах поселения Щаповское (вручение наград, чаепития, «круглые столы», подарки, сувениры и пр.).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59124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31C1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34FA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отдел и 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2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Чествование семейных пар – юбиляров совместной жизни (50,55,60 лет)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17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Чествование юбиляров </w:t>
            </w:r>
          </w:p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0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70, 75,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80,85,90,95 лет)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1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632" w:rsidRPr="001602D4" w:rsidTr="00EB74E0">
        <w:trPr>
          <w:trHeight w:val="3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Чествование активных жителей и  коллективов предприятий, учреждений, организаций поселения Щаповское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7C5B6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632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Социальная поддержка молодежи</w:t>
            </w:r>
          </w:p>
        </w:tc>
      </w:tr>
      <w:tr w:rsidR="000C5632" w:rsidRPr="001602D4" w:rsidTr="00EB74E0">
        <w:trPr>
          <w:trHeight w:val="70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Организация, проведение и участие в общегородских и поселенческих мероприятиях (раздаточный материал и печатная продукция, в том числе плакаты, листовки, брошюры, сувениры и др.):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BD599D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5912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31C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C5632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C5632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34F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EB74E0" w:rsidRPr="001602D4" w:rsidTr="00EB74E0">
        <w:trPr>
          <w:trHeight w:val="1114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Pr="001602D4" w:rsidRDefault="00EB74E0" w:rsidP="008A1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в рамках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противодействия идеологии терроризма 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233" w:rsidRPr="001602D4" w:rsidTr="00EB74E0">
        <w:trPr>
          <w:trHeight w:val="1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Мероприятие (к международному дню    солидарности   молодежи         24 апреля)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4E0" w:rsidRPr="001602D4" w:rsidTr="004C1E2A">
        <w:trPr>
          <w:trHeight w:val="11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День солидарности в борьбе с терроризмом (3 сентября). </w:t>
            </w:r>
          </w:p>
          <w:p w:rsidR="00EB74E0" w:rsidRPr="00D80E1C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E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печатная продукция (листовки)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EB74E0">
        <w:trPr>
          <w:trHeight w:val="22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антинаркотической направленности: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233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Антинаркотический марафон (к всемирному дню здоровья 7 апреля)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EB74E0">
        <w:trPr>
          <w:trHeight w:val="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Антинаркотический марафон (ко дню борьбы со злоупотреблением наркотиками 26 июня).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A14541">
        <w:trPr>
          <w:trHeight w:val="1828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Антинаркотический марафон (к всемирному дню трезвости и борьбы с алкоголизмом  3 октября).</w:t>
            </w:r>
          </w:p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листовки, буклеты, брошюры, блокноты, брел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0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ки, ручки)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4E0" w:rsidRPr="001602D4" w:rsidTr="00A14541">
        <w:trPr>
          <w:trHeight w:val="1688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Pr="001602D4" w:rsidRDefault="00EB74E0" w:rsidP="00C44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Печатная и сувенирная продукция (плакаты ко дню защиты детей, ко дню молодежи, блокноты, ручки с символикой МП, распечатка альбомов)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Default="00EB74E0" w:rsidP="00A14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17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культурно-массовых досуговых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для детей и 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молодежи: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5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*соревнования по футболу между молодежными командами 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(награждение команд победителей)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0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Театрализованное представление Елка главы администрации» 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приглашение на елку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34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6.1.5.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новогодними подарками детей льготных категорий в возрасте от 3-х до 14 лет и детей-инвалидов в возрасте от 0 до 18 лет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2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6.1.6.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молодежи в окружных и общегородских мероприятиях</w:t>
            </w:r>
          </w:p>
          <w:p w:rsidR="00464992" w:rsidRPr="00CC2DFF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D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(форма для членов МП и резерва МП)</w:t>
            </w:r>
          </w:p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куртка – 5 шт.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футболка -15 шт.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2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6.1.7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членов МП и резерв МП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69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работу с подростками асоциального поведения (Коррекционно-развивающая программа «Дорога добра»)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464992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7.Организационно-техническое обеспечение мероприятий</w:t>
            </w:r>
          </w:p>
        </w:tc>
      </w:tr>
      <w:tr w:rsidR="00464992" w:rsidRPr="001602D4" w:rsidTr="00EB74E0">
        <w:trPr>
          <w:trHeight w:val="94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Организационно-техническое обеспечение мероприятий (транспортное обслуживание)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отдел и 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464992" w:rsidRPr="001602D4" w:rsidTr="00EB74E0">
        <w:trPr>
          <w:trHeight w:val="11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FB5352" w:rsidRDefault="00D47A29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16815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E1F73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464992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FB5352" w:rsidRDefault="00D47A29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E1F73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464992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FB535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602D4" w:rsidRPr="001602D4" w:rsidRDefault="001602D4" w:rsidP="001602D4">
      <w:pPr>
        <w:tabs>
          <w:tab w:val="left" w:pos="5812"/>
        </w:tabs>
        <w:rPr>
          <w:lang w:val="en-US"/>
        </w:rPr>
      </w:pPr>
    </w:p>
    <w:sectPr w:rsidR="001602D4" w:rsidRPr="001602D4" w:rsidSect="00EB74E0">
      <w:pgSz w:w="16838" w:h="11906" w:orient="landscape"/>
      <w:pgMar w:top="1985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6B" w:rsidRDefault="00491C6B" w:rsidP="00C91B5F">
      <w:pPr>
        <w:spacing w:after="0" w:line="240" w:lineRule="auto"/>
      </w:pPr>
      <w:r>
        <w:separator/>
      </w:r>
    </w:p>
  </w:endnote>
  <w:endnote w:type="continuationSeparator" w:id="0">
    <w:p w:rsidR="00491C6B" w:rsidRDefault="00491C6B" w:rsidP="00C9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6B" w:rsidRDefault="00491C6B" w:rsidP="00C91B5F">
      <w:pPr>
        <w:spacing w:after="0" w:line="240" w:lineRule="auto"/>
      </w:pPr>
      <w:r>
        <w:separator/>
      </w:r>
    </w:p>
  </w:footnote>
  <w:footnote w:type="continuationSeparator" w:id="0">
    <w:p w:rsidR="00491C6B" w:rsidRDefault="00491C6B" w:rsidP="00C9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BEC"/>
    <w:multiLevelType w:val="hybridMultilevel"/>
    <w:tmpl w:val="5052E722"/>
    <w:lvl w:ilvl="0" w:tplc="78585B06">
      <w:start w:val="1"/>
      <w:numFmt w:val="decimal"/>
      <w:lvlText w:val="%1."/>
      <w:lvlJc w:val="left"/>
      <w:pPr>
        <w:ind w:left="1005" w:hanging="435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23"/>
    <w:rsid w:val="00003B4B"/>
    <w:rsid w:val="00031C16"/>
    <w:rsid w:val="000C5632"/>
    <w:rsid w:val="000C6F9D"/>
    <w:rsid w:val="000F2539"/>
    <w:rsid w:val="000F791D"/>
    <w:rsid w:val="001537EF"/>
    <w:rsid w:val="001602D4"/>
    <w:rsid w:val="00164E3F"/>
    <w:rsid w:val="001A1F86"/>
    <w:rsid w:val="001B51D8"/>
    <w:rsid w:val="001E0D98"/>
    <w:rsid w:val="001F50F7"/>
    <w:rsid w:val="00237675"/>
    <w:rsid w:val="00252A6E"/>
    <w:rsid w:val="0029558C"/>
    <w:rsid w:val="002C05B3"/>
    <w:rsid w:val="002C3020"/>
    <w:rsid w:val="002E16E3"/>
    <w:rsid w:val="00376129"/>
    <w:rsid w:val="00381548"/>
    <w:rsid w:val="00395E12"/>
    <w:rsid w:val="003A7502"/>
    <w:rsid w:val="003C6474"/>
    <w:rsid w:val="003F0337"/>
    <w:rsid w:val="003F18B7"/>
    <w:rsid w:val="003F1F43"/>
    <w:rsid w:val="00422CD5"/>
    <w:rsid w:val="00464992"/>
    <w:rsid w:val="00491C6B"/>
    <w:rsid w:val="00564BC6"/>
    <w:rsid w:val="0059124D"/>
    <w:rsid w:val="005C3012"/>
    <w:rsid w:val="005F2425"/>
    <w:rsid w:val="00643DF7"/>
    <w:rsid w:val="0064665E"/>
    <w:rsid w:val="006F37A2"/>
    <w:rsid w:val="00761F0D"/>
    <w:rsid w:val="007B7FF8"/>
    <w:rsid w:val="007C023E"/>
    <w:rsid w:val="007C0B46"/>
    <w:rsid w:val="007C5B6B"/>
    <w:rsid w:val="007D249D"/>
    <w:rsid w:val="007E1F73"/>
    <w:rsid w:val="00800AA8"/>
    <w:rsid w:val="00807277"/>
    <w:rsid w:val="00873233"/>
    <w:rsid w:val="008819F8"/>
    <w:rsid w:val="008B7269"/>
    <w:rsid w:val="008D0859"/>
    <w:rsid w:val="00903618"/>
    <w:rsid w:val="00904406"/>
    <w:rsid w:val="00954B48"/>
    <w:rsid w:val="00971C9F"/>
    <w:rsid w:val="009D38F1"/>
    <w:rsid w:val="00A05257"/>
    <w:rsid w:val="00A14541"/>
    <w:rsid w:val="00A21B2F"/>
    <w:rsid w:val="00A658C3"/>
    <w:rsid w:val="00AB3A84"/>
    <w:rsid w:val="00AD1DF3"/>
    <w:rsid w:val="00AE09E4"/>
    <w:rsid w:val="00AF4BB5"/>
    <w:rsid w:val="00AF5DC5"/>
    <w:rsid w:val="00B47DD5"/>
    <w:rsid w:val="00B71E0F"/>
    <w:rsid w:val="00B95DF2"/>
    <w:rsid w:val="00BC2CAD"/>
    <w:rsid w:val="00BD599D"/>
    <w:rsid w:val="00C010D0"/>
    <w:rsid w:val="00C34FA8"/>
    <w:rsid w:val="00C73418"/>
    <w:rsid w:val="00C91B5F"/>
    <w:rsid w:val="00CC0E4A"/>
    <w:rsid w:val="00CC2DFF"/>
    <w:rsid w:val="00CC507C"/>
    <w:rsid w:val="00CC6F78"/>
    <w:rsid w:val="00D47A29"/>
    <w:rsid w:val="00D714E7"/>
    <w:rsid w:val="00D80E1C"/>
    <w:rsid w:val="00D87D23"/>
    <w:rsid w:val="00DA1487"/>
    <w:rsid w:val="00DA7EE9"/>
    <w:rsid w:val="00DB431E"/>
    <w:rsid w:val="00E16815"/>
    <w:rsid w:val="00E262C0"/>
    <w:rsid w:val="00E3332A"/>
    <w:rsid w:val="00E41933"/>
    <w:rsid w:val="00E50B33"/>
    <w:rsid w:val="00E81FE6"/>
    <w:rsid w:val="00EB74E0"/>
    <w:rsid w:val="00F3181A"/>
    <w:rsid w:val="00F32F5F"/>
    <w:rsid w:val="00F650C1"/>
    <w:rsid w:val="00F83B63"/>
    <w:rsid w:val="00F916B2"/>
    <w:rsid w:val="00FB4C11"/>
    <w:rsid w:val="00FB50FB"/>
    <w:rsid w:val="00FB5352"/>
    <w:rsid w:val="00FC6397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2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B5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B5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7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7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2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B5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B5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7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C24F-360B-4F40-83B2-B6D10127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Анна</dc:creator>
  <cp:lastModifiedBy>Любовь Михайлова</cp:lastModifiedBy>
  <cp:revision>7</cp:revision>
  <cp:lastPrinted>2023-02-15T08:37:00Z</cp:lastPrinted>
  <dcterms:created xsi:type="dcterms:W3CDTF">2023-02-14T12:35:00Z</dcterms:created>
  <dcterms:modified xsi:type="dcterms:W3CDTF">2023-02-16T10:26:00Z</dcterms:modified>
</cp:coreProperties>
</file>