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D2" w:rsidRPr="00C668D2" w:rsidRDefault="00C668D2" w:rsidP="007C748B">
      <w:pPr>
        <w:shd w:val="clear" w:color="auto" w:fill="FFFFFF"/>
        <w:spacing w:after="225" w:line="240" w:lineRule="auto"/>
        <w:jc w:val="both"/>
        <w:outlineLvl w:val="2"/>
        <w:rPr>
          <w:rFonts w:ascii="Arial" w:eastAsia="Times New Roman" w:hAnsi="Arial" w:cs="Arial"/>
          <w:color w:val="404040"/>
          <w:sz w:val="38"/>
          <w:szCs w:val="38"/>
          <w:lang w:eastAsia="ru-RU"/>
        </w:rPr>
      </w:pPr>
      <w:r w:rsidRPr="00C668D2">
        <w:rPr>
          <w:rFonts w:ascii="Arial" w:eastAsia="Times New Roman" w:hAnsi="Arial" w:cs="Arial"/>
          <w:color w:val="404040"/>
          <w:sz w:val="38"/>
          <w:szCs w:val="38"/>
          <w:lang w:eastAsia="ru-RU"/>
        </w:rPr>
        <w:t>По требованию прокуратуры Троицкого административ</w:t>
      </w:r>
      <w:bookmarkStart w:id="0" w:name="_GoBack"/>
      <w:bookmarkEnd w:id="0"/>
      <w:r w:rsidRPr="00C668D2">
        <w:rPr>
          <w:rFonts w:ascii="Arial" w:eastAsia="Times New Roman" w:hAnsi="Arial" w:cs="Arial"/>
          <w:color w:val="404040"/>
          <w:sz w:val="38"/>
          <w:szCs w:val="38"/>
          <w:lang w:eastAsia="ru-RU"/>
        </w:rPr>
        <w:t xml:space="preserve">ного округа виновные лица привлечены к ответственности за </w:t>
      </w:r>
      <w:proofErr w:type="spellStart"/>
      <w:r w:rsidRPr="00C668D2">
        <w:rPr>
          <w:rFonts w:ascii="Arial" w:eastAsia="Times New Roman" w:hAnsi="Arial" w:cs="Arial"/>
          <w:color w:val="404040"/>
          <w:sz w:val="38"/>
          <w:szCs w:val="38"/>
          <w:lang w:eastAsia="ru-RU"/>
        </w:rPr>
        <w:t>неразмещение</w:t>
      </w:r>
      <w:proofErr w:type="spellEnd"/>
      <w:r w:rsidRPr="00C668D2">
        <w:rPr>
          <w:rFonts w:ascii="Arial" w:eastAsia="Times New Roman" w:hAnsi="Arial" w:cs="Arial"/>
          <w:color w:val="404040"/>
          <w:sz w:val="38"/>
          <w:szCs w:val="38"/>
          <w:lang w:eastAsia="ru-RU"/>
        </w:rPr>
        <w:t xml:space="preserve"> в сети «Интернет» информации о деятельности органов местного самоуправления</w:t>
      </w:r>
    </w:p>
    <w:p w:rsidR="00C668D2" w:rsidRPr="00C668D2" w:rsidRDefault="00C668D2" w:rsidP="007C748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Прокуратура Троицкого административного округа </w:t>
      </w:r>
      <w:proofErr w:type="spellStart"/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г.Москвы</w:t>
      </w:r>
      <w:proofErr w:type="spellEnd"/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 ходе осуществления надзора за соблюдением законодательства о противодействии коррупции произведен мониторинг информации, размещенной на интернет- сайтах органов местного самоуправления.</w:t>
      </w:r>
    </w:p>
    <w:p w:rsidR="00C668D2" w:rsidRDefault="00C668D2" w:rsidP="007C748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 ходе проверки установлено, что вопреки требованиям Федеральных законов «Об обеспечении доступа к информации о деятельности государственных органов и органов местного самоуправления» и «О противодействии коррупции» в сети «Интернет» на официальных сайтах администраций двух поселений вплоть до июля 2019 года не были размещены сведения о доходах, об имуществе и обязательствах имущественного характера муниципальных служащих администраций поселений за 2018 год, в то время как указанные сведения должны были быть размещены на официальных сайтах органов местного самоуправления не позднее 27 мая 2019 года.</w:t>
      </w:r>
    </w:p>
    <w:p w:rsidR="00C340A9" w:rsidRDefault="007C748B" w:rsidP="007C748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В соответствии с ч.2 ст.13.27 КоАП РФ </w:t>
      </w:r>
      <w:proofErr w:type="spellStart"/>
      <w:r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</w:t>
      </w:r>
      <w:r w:rsidRPr="007C748B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еразмещение</w:t>
      </w:r>
      <w:proofErr w:type="spellEnd"/>
      <w:r w:rsidRPr="007C748B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 сети "Интернет"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"Интернет" установлена федеральным законом,</w:t>
      </w:r>
      <w:r w:rsidR="00C340A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  <w:r w:rsidR="00C340A9" w:rsidRPr="00C340A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влечет наложение административного штрафа на должностных лиц в размере от трех тысяч до пяти тысяч рублей.</w:t>
      </w:r>
      <w:r w:rsidR="00C340A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</w:t>
      </w:r>
    </w:p>
    <w:p w:rsidR="00C668D2" w:rsidRPr="00C668D2" w:rsidRDefault="00C668D2" w:rsidP="007C748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По результатам проверки </w:t>
      </w:r>
      <w:proofErr w:type="spellStart"/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и.о</w:t>
      </w:r>
      <w:proofErr w:type="spellEnd"/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. прокурора Троицкого административного округа возбудил в отношении ответственных должностных лиц администраций поселений 2 дела об административном правонарушении, предусмотренном ч.2 ст.13.27 (</w:t>
      </w:r>
      <w:proofErr w:type="spellStart"/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неразмещение</w:t>
      </w:r>
      <w:proofErr w:type="spellEnd"/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в сети «Интернет» информации о деятельности органов местного самоуправления в случаях, если обязанность по размещению такой информации в сети «Интернет» установлена федеральным законом) Кодекса Российской Федерации об административных правонарушениях.</w:t>
      </w:r>
    </w:p>
    <w:p w:rsidR="00C668D2" w:rsidRPr="00C668D2" w:rsidRDefault="00C668D2" w:rsidP="007C748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Постановлениями мирового судьи виновные лица привлечены к административной ответственности в виде штрафов.</w:t>
      </w:r>
    </w:p>
    <w:p w:rsidR="00C668D2" w:rsidRPr="00C668D2" w:rsidRDefault="00C668D2" w:rsidP="007C748B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C668D2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После вмешательства прокуратуры округа выявленные нарушения законодательства устранены в полном объеме, необходимые сведения размещены.</w:t>
      </w:r>
    </w:p>
    <w:p w:rsidR="00F81739" w:rsidRDefault="00F81739"/>
    <w:sectPr w:rsidR="00F8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45"/>
    <w:rsid w:val="007C748B"/>
    <w:rsid w:val="00892C45"/>
    <w:rsid w:val="00C340A9"/>
    <w:rsid w:val="00C668D2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04F7"/>
  <w15:chartTrackingRefBased/>
  <w15:docId w15:val="{D038A8E2-2F44-4B80-AC3E-510ADC52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Комиссарова Виктория Владимировна</cp:lastModifiedBy>
  <cp:revision>4</cp:revision>
  <dcterms:created xsi:type="dcterms:W3CDTF">2019-12-18T12:26:00Z</dcterms:created>
  <dcterms:modified xsi:type="dcterms:W3CDTF">2019-12-20T14:20:00Z</dcterms:modified>
</cp:coreProperties>
</file>