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3E" w:rsidRPr="003709DB" w:rsidRDefault="00217FB2">
      <w:pPr>
        <w:spacing w:before="87"/>
        <w:ind w:left="1376" w:right="1686"/>
        <w:jc w:val="center"/>
        <w:rPr>
          <w:b/>
          <w:sz w:val="28"/>
          <w:szCs w:val="28"/>
        </w:rPr>
      </w:pPr>
      <w:r w:rsidRPr="003709DB">
        <w:rPr>
          <w:b/>
          <w:spacing w:val="-2"/>
          <w:sz w:val="28"/>
          <w:szCs w:val="28"/>
        </w:rPr>
        <w:t>АДМИНИСТРАЦИЯ</w:t>
      </w:r>
    </w:p>
    <w:p w:rsidR="0048313E" w:rsidRPr="003709DB" w:rsidRDefault="00217FB2">
      <w:pPr>
        <w:spacing w:before="9"/>
        <w:ind w:left="1410" w:right="1686"/>
        <w:jc w:val="center"/>
        <w:rPr>
          <w:b/>
          <w:sz w:val="28"/>
          <w:szCs w:val="28"/>
        </w:rPr>
      </w:pPr>
      <w:r w:rsidRPr="003709DB">
        <w:rPr>
          <w:b/>
          <w:spacing w:val="-2"/>
          <w:sz w:val="28"/>
          <w:szCs w:val="28"/>
        </w:rPr>
        <w:t>ПОСЕЛЕНИЯ</w:t>
      </w:r>
      <w:r w:rsidRPr="003709DB">
        <w:rPr>
          <w:b/>
          <w:spacing w:val="14"/>
          <w:sz w:val="28"/>
          <w:szCs w:val="28"/>
        </w:rPr>
        <w:t xml:space="preserve"> </w:t>
      </w:r>
      <w:r w:rsidR="00D71B4D">
        <w:rPr>
          <w:b/>
          <w:spacing w:val="-2"/>
          <w:sz w:val="28"/>
          <w:szCs w:val="28"/>
        </w:rPr>
        <w:t>ЩАПОВСК</w:t>
      </w:r>
      <w:r w:rsidRPr="003709DB">
        <w:rPr>
          <w:b/>
          <w:spacing w:val="-2"/>
          <w:sz w:val="28"/>
          <w:szCs w:val="28"/>
        </w:rPr>
        <w:t>ОЕ</w:t>
      </w:r>
      <w:r w:rsidRPr="003709DB">
        <w:rPr>
          <w:b/>
          <w:spacing w:val="15"/>
          <w:sz w:val="28"/>
          <w:szCs w:val="28"/>
        </w:rPr>
        <w:t xml:space="preserve"> </w:t>
      </w:r>
      <w:r w:rsidRPr="003709DB">
        <w:rPr>
          <w:b/>
          <w:spacing w:val="-2"/>
          <w:sz w:val="28"/>
          <w:szCs w:val="28"/>
        </w:rPr>
        <w:t>В</w:t>
      </w:r>
      <w:r w:rsidRPr="003709DB">
        <w:rPr>
          <w:b/>
          <w:spacing w:val="-14"/>
          <w:sz w:val="28"/>
          <w:szCs w:val="28"/>
        </w:rPr>
        <w:t xml:space="preserve"> </w:t>
      </w:r>
      <w:r w:rsidRPr="003709DB">
        <w:rPr>
          <w:b/>
          <w:spacing w:val="-2"/>
          <w:sz w:val="28"/>
          <w:szCs w:val="28"/>
        </w:rPr>
        <w:t>ГОРОДЕ</w:t>
      </w:r>
      <w:r w:rsidRPr="003709DB">
        <w:rPr>
          <w:b/>
          <w:spacing w:val="2"/>
          <w:sz w:val="28"/>
          <w:szCs w:val="28"/>
        </w:rPr>
        <w:t xml:space="preserve"> </w:t>
      </w:r>
      <w:bookmarkStart w:id="0" w:name="_GoBack"/>
      <w:bookmarkEnd w:id="0"/>
      <w:r w:rsidRPr="003709DB">
        <w:rPr>
          <w:b/>
          <w:spacing w:val="-2"/>
          <w:sz w:val="28"/>
          <w:szCs w:val="28"/>
        </w:rPr>
        <w:t>MOCKBE</w:t>
      </w:r>
    </w:p>
    <w:p w:rsidR="0048313E" w:rsidRPr="003709DB" w:rsidRDefault="0048313E">
      <w:pPr>
        <w:pStyle w:val="a3"/>
        <w:rPr>
          <w:b/>
          <w:sz w:val="28"/>
          <w:szCs w:val="28"/>
        </w:rPr>
      </w:pPr>
    </w:p>
    <w:p w:rsidR="0048313E" w:rsidRPr="003709DB" w:rsidRDefault="00BA5663">
      <w:pPr>
        <w:spacing w:before="88"/>
        <w:ind w:left="1370" w:right="1686"/>
        <w:jc w:val="center"/>
        <w:rPr>
          <w:b/>
          <w:sz w:val="28"/>
          <w:szCs w:val="28"/>
        </w:rPr>
      </w:pPr>
      <w:r w:rsidRPr="003709DB">
        <w:rPr>
          <w:b/>
          <w:spacing w:val="-2"/>
          <w:sz w:val="28"/>
          <w:szCs w:val="28"/>
        </w:rPr>
        <w:t>ПОСТАН</w:t>
      </w:r>
      <w:r w:rsidR="00217FB2" w:rsidRPr="003709DB">
        <w:rPr>
          <w:b/>
          <w:spacing w:val="-2"/>
          <w:sz w:val="28"/>
          <w:szCs w:val="28"/>
        </w:rPr>
        <w:t>ОВЛЕНИЕ</w:t>
      </w:r>
    </w:p>
    <w:p w:rsidR="0048313E" w:rsidRPr="003709DB" w:rsidRDefault="0048313E">
      <w:pPr>
        <w:pStyle w:val="a3"/>
        <w:rPr>
          <w:b/>
          <w:sz w:val="28"/>
          <w:szCs w:val="28"/>
        </w:rPr>
      </w:pPr>
    </w:p>
    <w:p w:rsidR="0048313E" w:rsidRPr="003709DB" w:rsidRDefault="0048313E">
      <w:pPr>
        <w:pStyle w:val="a3"/>
        <w:rPr>
          <w:b/>
          <w:sz w:val="28"/>
          <w:szCs w:val="28"/>
        </w:rPr>
      </w:pPr>
    </w:p>
    <w:p w:rsidR="0048313E" w:rsidRPr="003709DB" w:rsidRDefault="0048313E">
      <w:pPr>
        <w:pStyle w:val="a3"/>
        <w:rPr>
          <w:b/>
          <w:sz w:val="28"/>
          <w:szCs w:val="28"/>
        </w:rPr>
      </w:pPr>
    </w:p>
    <w:p w:rsidR="0048313E" w:rsidRPr="003709DB" w:rsidRDefault="00217FB2">
      <w:pPr>
        <w:spacing w:before="234"/>
        <w:ind w:left="169"/>
        <w:rPr>
          <w:sz w:val="28"/>
          <w:szCs w:val="28"/>
        </w:rPr>
      </w:pPr>
      <w:r w:rsidRPr="003709DB">
        <w:rPr>
          <w:sz w:val="28"/>
          <w:szCs w:val="28"/>
        </w:rPr>
        <w:t>От</w:t>
      </w:r>
      <w:r w:rsidRPr="003709DB">
        <w:rPr>
          <w:spacing w:val="50"/>
          <w:sz w:val="28"/>
          <w:szCs w:val="28"/>
        </w:rPr>
        <w:t xml:space="preserve"> </w:t>
      </w:r>
      <w:r w:rsidRPr="003709DB">
        <w:rPr>
          <w:spacing w:val="-2"/>
          <w:sz w:val="28"/>
          <w:szCs w:val="28"/>
        </w:rPr>
        <w:t>30.12.2021</w:t>
      </w:r>
      <w:r w:rsidR="00E03C8F">
        <w:rPr>
          <w:spacing w:val="-2"/>
          <w:sz w:val="28"/>
          <w:szCs w:val="28"/>
        </w:rPr>
        <w:t xml:space="preserve">                                                                                       № 113</w:t>
      </w:r>
    </w:p>
    <w:p w:rsidR="0048313E" w:rsidRPr="003709DB" w:rsidRDefault="0048313E">
      <w:pPr>
        <w:pStyle w:val="a3"/>
        <w:rPr>
          <w:sz w:val="28"/>
          <w:szCs w:val="28"/>
        </w:rPr>
      </w:pPr>
    </w:p>
    <w:p w:rsidR="0048313E" w:rsidRPr="003709DB" w:rsidRDefault="0048313E">
      <w:pPr>
        <w:pStyle w:val="a3"/>
        <w:rPr>
          <w:sz w:val="28"/>
          <w:szCs w:val="28"/>
        </w:rPr>
      </w:pPr>
    </w:p>
    <w:p w:rsidR="0048313E" w:rsidRPr="003709DB" w:rsidRDefault="0048313E">
      <w:pPr>
        <w:pStyle w:val="a3"/>
        <w:rPr>
          <w:sz w:val="28"/>
          <w:szCs w:val="28"/>
        </w:rPr>
      </w:pPr>
    </w:p>
    <w:p w:rsidR="00EF4AE9" w:rsidRPr="003709DB" w:rsidRDefault="00EF4AE9">
      <w:pPr>
        <w:pStyle w:val="a3"/>
        <w:rPr>
          <w:sz w:val="28"/>
          <w:szCs w:val="28"/>
        </w:rPr>
      </w:pPr>
      <w:r w:rsidRPr="003709DB">
        <w:rPr>
          <w:sz w:val="28"/>
          <w:szCs w:val="28"/>
        </w:rPr>
        <w:t xml:space="preserve">Об утверждении </w:t>
      </w:r>
      <w:r w:rsidR="00A66397" w:rsidRPr="003709DB">
        <w:rPr>
          <w:sz w:val="28"/>
          <w:szCs w:val="28"/>
        </w:rPr>
        <w:t>П</w:t>
      </w:r>
      <w:r w:rsidRPr="003709DB">
        <w:rPr>
          <w:sz w:val="28"/>
          <w:szCs w:val="28"/>
        </w:rPr>
        <w:t xml:space="preserve">оложения </w:t>
      </w:r>
    </w:p>
    <w:p w:rsidR="003709DB" w:rsidRPr="003709DB" w:rsidRDefault="006074EE" w:rsidP="003709DB">
      <w:pPr>
        <w:pStyle w:val="a3"/>
        <w:rPr>
          <w:sz w:val="28"/>
          <w:szCs w:val="28"/>
        </w:rPr>
      </w:pPr>
      <w:r w:rsidRPr="003709DB">
        <w:rPr>
          <w:sz w:val="28"/>
          <w:szCs w:val="28"/>
        </w:rPr>
        <w:t>о п</w:t>
      </w:r>
      <w:r w:rsidR="00EF4AE9" w:rsidRPr="003709DB">
        <w:rPr>
          <w:sz w:val="28"/>
          <w:szCs w:val="28"/>
        </w:rPr>
        <w:t xml:space="preserve">риемочной комиссии </w:t>
      </w:r>
      <w:r w:rsidR="003709DB" w:rsidRPr="003709DB">
        <w:rPr>
          <w:sz w:val="28"/>
          <w:szCs w:val="28"/>
        </w:rPr>
        <w:t>для приемки</w:t>
      </w:r>
    </w:p>
    <w:p w:rsidR="003709DB" w:rsidRPr="003709DB" w:rsidRDefault="003709DB" w:rsidP="003709DB">
      <w:pPr>
        <w:pStyle w:val="a3"/>
        <w:rPr>
          <w:sz w:val="28"/>
          <w:szCs w:val="28"/>
        </w:rPr>
      </w:pPr>
      <w:proofErr w:type="gramStart"/>
      <w:r w:rsidRPr="003709DB">
        <w:rPr>
          <w:sz w:val="28"/>
          <w:szCs w:val="28"/>
        </w:rPr>
        <w:t>поставленных  товаров (выполненных</w:t>
      </w:r>
      <w:proofErr w:type="gramEnd"/>
    </w:p>
    <w:p w:rsidR="003709DB" w:rsidRPr="003709DB" w:rsidRDefault="003709DB" w:rsidP="003709DB">
      <w:pPr>
        <w:pStyle w:val="a3"/>
        <w:rPr>
          <w:sz w:val="28"/>
          <w:szCs w:val="28"/>
        </w:rPr>
      </w:pPr>
      <w:r w:rsidRPr="003709DB">
        <w:rPr>
          <w:sz w:val="28"/>
          <w:szCs w:val="28"/>
        </w:rPr>
        <w:t>работ, оказанных услуг) в рамках</w:t>
      </w:r>
    </w:p>
    <w:p w:rsidR="003709DB" w:rsidRPr="003709DB" w:rsidRDefault="003709DB" w:rsidP="003709DB">
      <w:pPr>
        <w:pStyle w:val="a3"/>
        <w:rPr>
          <w:sz w:val="28"/>
          <w:szCs w:val="28"/>
        </w:rPr>
      </w:pPr>
      <w:r w:rsidRPr="003709DB">
        <w:rPr>
          <w:sz w:val="28"/>
          <w:szCs w:val="28"/>
        </w:rPr>
        <w:t>закупок, осуществляемых отделом</w:t>
      </w:r>
    </w:p>
    <w:p w:rsidR="003709DB" w:rsidRPr="003709DB" w:rsidRDefault="003709DB" w:rsidP="003709DB">
      <w:pPr>
        <w:pStyle w:val="a3"/>
        <w:rPr>
          <w:sz w:val="28"/>
          <w:szCs w:val="28"/>
        </w:rPr>
      </w:pPr>
      <w:r w:rsidRPr="003709DB">
        <w:rPr>
          <w:sz w:val="28"/>
          <w:szCs w:val="28"/>
        </w:rPr>
        <w:t>жилищно-коммунального хозяйства</w:t>
      </w:r>
    </w:p>
    <w:p w:rsidR="003709DB" w:rsidRPr="003709DB" w:rsidRDefault="003709DB" w:rsidP="003709DB">
      <w:pPr>
        <w:pStyle w:val="a3"/>
        <w:rPr>
          <w:sz w:val="28"/>
          <w:szCs w:val="28"/>
        </w:rPr>
      </w:pPr>
      <w:r w:rsidRPr="003709DB">
        <w:rPr>
          <w:sz w:val="28"/>
          <w:szCs w:val="28"/>
        </w:rPr>
        <w:t>и благоустройства администрации</w:t>
      </w:r>
    </w:p>
    <w:p w:rsidR="00EF4AE9" w:rsidRPr="003709DB" w:rsidRDefault="003709DB" w:rsidP="003709DB">
      <w:pPr>
        <w:pStyle w:val="a3"/>
        <w:rPr>
          <w:sz w:val="28"/>
          <w:szCs w:val="28"/>
        </w:rPr>
      </w:pPr>
      <w:r w:rsidRPr="003709DB">
        <w:rPr>
          <w:sz w:val="28"/>
          <w:szCs w:val="28"/>
        </w:rPr>
        <w:t>поселения Щаповское</w:t>
      </w:r>
    </w:p>
    <w:p w:rsidR="0048313E" w:rsidRPr="003709DB" w:rsidRDefault="0048313E">
      <w:pPr>
        <w:pStyle w:val="a3"/>
        <w:spacing w:before="11"/>
        <w:rPr>
          <w:sz w:val="28"/>
          <w:szCs w:val="28"/>
        </w:rPr>
      </w:pPr>
    </w:p>
    <w:p w:rsidR="0048313E" w:rsidRPr="003709DB" w:rsidRDefault="00EF4AE9">
      <w:pPr>
        <w:ind w:left="106" w:right="317" w:firstLine="69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в целях обеспечения осуществления приемки поставленных товаров (выполненных работ, оказанных услуг, результатов отдельного этапа исполнения муниципального контракта) при осуществлении закупок товаров (работ, услуг),</w:t>
      </w:r>
      <w:r w:rsidR="00217FB2" w:rsidRPr="003709DB">
        <w:rPr>
          <w:sz w:val="28"/>
          <w:szCs w:val="28"/>
        </w:rPr>
        <w:t xml:space="preserve"> администраци</w:t>
      </w:r>
      <w:r w:rsidR="006074EE" w:rsidRPr="003709DB">
        <w:rPr>
          <w:sz w:val="28"/>
          <w:szCs w:val="28"/>
        </w:rPr>
        <w:t>ей</w:t>
      </w:r>
      <w:r w:rsidR="00217FB2" w:rsidRPr="003709DB">
        <w:rPr>
          <w:spacing w:val="40"/>
          <w:sz w:val="28"/>
          <w:szCs w:val="28"/>
        </w:rPr>
        <w:t xml:space="preserve"> </w:t>
      </w:r>
      <w:r w:rsidR="00217FB2" w:rsidRPr="003709DB">
        <w:rPr>
          <w:sz w:val="28"/>
          <w:szCs w:val="28"/>
        </w:rPr>
        <w:t>поселения Щаповское,</w:t>
      </w:r>
    </w:p>
    <w:p w:rsidR="0048313E" w:rsidRPr="003709DB" w:rsidRDefault="0048313E">
      <w:pPr>
        <w:pStyle w:val="a3"/>
        <w:spacing w:before="8"/>
        <w:rPr>
          <w:sz w:val="28"/>
          <w:szCs w:val="28"/>
        </w:rPr>
      </w:pPr>
    </w:p>
    <w:p w:rsidR="0048313E" w:rsidRPr="003709DB" w:rsidRDefault="00217FB2">
      <w:pPr>
        <w:ind w:left="1405" w:right="1686"/>
        <w:jc w:val="center"/>
        <w:rPr>
          <w:sz w:val="28"/>
          <w:szCs w:val="28"/>
        </w:rPr>
      </w:pPr>
      <w:r w:rsidRPr="003709DB">
        <w:rPr>
          <w:spacing w:val="-2"/>
          <w:sz w:val="28"/>
          <w:szCs w:val="28"/>
        </w:rPr>
        <w:t>ПОСТАНОВЛЯЮ:</w:t>
      </w:r>
    </w:p>
    <w:p w:rsidR="0048313E" w:rsidRPr="003709DB" w:rsidRDefault="0048313E">
      <w:pPr>
        <w:pStyle w:val="a3"/>
        <w:spacing w:before="3"/>
        <w:rPr>
          <w:sz w:val="28"/>
          <w:szCs w:val="28"/>
        </w:rPr>
      </w:pPr>
    </w:p>
    <w:p w:rsidR="0048313E" w:rsidRPr="003709DB" w:rsidRDefault="006074EE" w:rsidP="003709DB">
      <w:pPr>
        <w:tabs>
          <w:tab w:val="left" w:pos="1234"/>
        </w:tabs>
        <w:ind w:right="314"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 xml:space="preserve">1.Утвердить Положение </w:t>
      </w:r>
      <w:r w:rsidR="003709DB" w:rsidRPr="003709DB">
        <w:rPr>
          <w:sz w:val="28"/>
          <w:szCs w:val="28"/>
        </w:rPr>
        <w:t>о приемочной комиссии для приемки поставленных  товаров (выполненных работ, оказанных услуг) в рамках закупок, осуществляемых отделом жилищно-коммунального хозяйства и благоустройства администрации поселения Щаповское</w:t>
      </w:r>
      <w:r w:rsidRPr="003709DB">
        <w:rPr>
          <w:sz w:val="28"/>
          <w:szCs w:val="28"/>
        </w:rPr>
        <w:t xml:space="preserve"> </w:t>
      </w:r>
      <w:r w:rsidR="00EF4AE9" w:rsidRPr="003709DB">
        <w:rPr>
          <w:sz w:val="28"/>
          <w:szCs w:val="28"/>
        </w:rPr>
        <w:t>(Приложение).</w:t>
      </w:r>
    </w:p>
    <w:p w:rsidR="00EF4AE9" w:rsidRPr="003709DB" w:rsidRDefault="00EF4AE9" w:rsidP="00EF4AE9">
      <w:pPr>
        <w:tabs>
          <w:tab w:val="left" w:pos="1234"/>
        </w:tabs>
        <w:ind w:right="314"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 xml:space="preserve">2. Настоящее постановление вступает в силу с </w:t>
      </w:r>
      <w:r w:rsidR="003709DB" w:rsidRPr="003709DB">
        <w:rPr>
          <w:sz w:val="28"/>
          <w:szCs w:val="28"/>
        </w:rPr>
        <w:t xml:space="preserve"> </w:t>
      </w:r>
      <w:r w:rsidRPr="003709DB">
        <w:rPr>
          <w:sz w:val="28"/>
          <w:szCs w:val="28"/>
        </w:rPr>
        <w:t>1 января 2022 г.</w:t>
      </w:r>
    </w:p>
    <w:p w:rsidR="00EF4AE9" w:rsidRPr="003709DB" w:rsidRDefault="00EF4AE9" w:rsidP="00EF4AE9">
      <w:pPr>
        <w:tabs>
          <w:tab w:val="left" w:pos="1234"/>
        </w:tabs>
        <w:ind w:right="314"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3. Опубликовать настоящее постановление в бюллетене «Московский муниципальный вестник» и разместить на официальном сайте администрации поселения Щаповское.</w:t>
      </w:r>
    </w:p>
    <w:p w:rsidR="002A5E4B" w:rsidRDefault="006074EE" w:rsidP="006074EE">
      <w:pPr>
        <w:tabs>
          <w:tab w:val="left" w:pos="1234"/>
        </w:tabs>
        <w:ind w:right="314"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</w:t>
      </w:r>
      <w:r w:rsidR="00EF4AE9" w:rsidRPr="003709DB">
        <w:rPr>
          <w:sz w:val="28"/>
          <w:szCs w:val="28"/>
        </w:rPr>
        <w:t>. Признать утратившим силу</w:t>
      </w:r>
      <w:r w:rsidR="002A5E4B">
        <w:rPr>
          <w:sz w:val="28"/>
          <w:szCs w:val="28"/>
        </w:rPr>
        <w:t>:</w:t>
      </w:r>
    </w:p>
    <w:p w:rsidR="00EF4AE9" w:rsidRDefault="003709DB" w:rsidP="006074EE">
      <w:pPr>
        <w:tabs>
          <w:tab w:val="left" w:pos="1234"/>
        </w:tabs>
        <w:ind w:right="314"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п</w:t>
      </w:r>
      <w:r w:rsidR="00EF4AE9" w:rsidRPr="003709DB">
        <w:rPr>
          <w:sz w:val="28"/>
          <w:szCs w:val="28"/>
        </w:rPr>
        <w:t>остановление администрации поселения Щаповское в городе Москве  от 09.01.2019 № 3 «О создании приемочных комиссий для приемки поставленных товаров (выполненных работ, оказанных услуг, результатов отдельного этапа исполнения контракта) и проведению экспертизы на соответствие результатов закупки усл</w:t>
      </w:r>
      <w:r w:rsidR="002A5E4B">
        <w:rPr>
          <w:sz w:val="28"/>
          <w:szCs w:val="28"/>
        </w:rPr>
        <w:t>овиям муниципального контракта»;</w:t>
      </w:r>
    </w:p>
    <w:p w:rsidR="002A5E4B" w:rsidRDefault="002A5E4B" w:rsidP="002A5E4B">
      <w:pPr>
        <w:tabs>
          <w:tab w:val="left" w:pos="1234"/>
        </w:tabs>
        <w:ind w:right="314" w:firstLine="851"/>
        <w:jc w:val="both"/>
        <w:rPr>
          <w:sz w:val="28"/>
          <w:szCs w:val="28"/>
        </w:rPr>
      </w:pPr>
      <w:r w:rsidRPr="002A5E4B">
        <w:rPr>
          <w:sz w:val="28"/>
          <w:szCs w:val="28"/>
        </w:rPr>
        <w:lastRenderedPageBreak/>
        <w:t xml:space="preserve">постановление администрации поселения Щаповское в городе Москве  от 14.04.2019 № 39 </w:t>
      </w:r>
      <w:r>
        <w:rPr>
          <w:sz w:val="28"/>
          <w:szCs w:val="28"/>
        </w:rPr>
        <w:t>«</w:t>
      </w:r>
      <w:r w:rsidRPr="002A5E4B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2A5E4B">
        <w:rPr>
          <w:sz w:val="28"/>
          <w:szCs w:val="28"/>
        </w:rPr>
        <w:t>администрации поселения Щаповское в городе Москве от 09.01.2019 г. № 3</w:t>
      </w:r>
      <w:r>
        <w:rPr>
          <w:sz w:val="28"/>
          <w:szCs w:val="28"/>
        </w:rPr>
        <w:t>»;</w:t>
      </w:r>
    </w:p>
    <w:p w:rsidR="002A5E4B" w:rsidRPr="003709DB" w:rsidRDefault="002A5E4B" w:rsidP="002A5E4B">
      <w:pPr>
        <w:tabs>
          <w:tab w:val="left" w:pos="1234"/>
        </w:tabs>
        <w:ind w:right="314" w:firstLine="851"/>
        <w:jc w:val="both"/>
        <w:rPr>
          <w:sz w:val="28"/>
          <w:szCs w:val="28"/>
        </w:rPr>
      </w:pPr>
      <w:r w:rsidRPr="002A5E4B">
        <w:rPr>
          <w:sz w:val="28"/>
          <w:szCs w:val="28"/>
        </w:rPr>
        <w:t>постановление администрации поселения Щаповское в городе Москве  от 15.07.2019 № 77</w:t>
      </w:r>
      <w:r>
        <w:rPr>
          <w:sz w:val="28"/>
          <w:szCs w:val="28"/>
        </w:rPr>
        <w:t xml:space="preserve"> «</w:t>
      </w:r>
      <w:r w:rsidRPr="002A5E4B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2A5E4B">
        <w:rPr>
          <w:sz w:val="28"/>
          <w:szCs w:val="28"/>
        </w:rPr>
        <w:t>администрации поселения Щаповское в городе Москве от 09.01.2019 г. № 3</w:t>
      </w:r>
      <w:r>
        <w:rPr>
          <w:sz w:val="28"/>
          <w:szCs w:val="28"/>
        </w:rPr>
        <w:t>»;</w:t>
      </w:r>
    </w:p>
    <w:p w:rsidR="002A5E4B" w:rsidRPr="003709DB" w:rsidRDefault="002A5E4B" w:rsidP="002A5E4B">
      <w:pPr>
        <w:tabs>
          <w:tab w:val="left" w:pos="1234"/>
        </w:tabs>
        <w:ind w:right="314" w:firstLine="851"/>
        <w:jc w:val="both"/>
        <w:rPr>
          <w:sz w:val="28"/>
          <w:szCs w:val="28"/>
        </w:rPr>
      </w:pPr>
      <w:r w:rsidRPr="002A5E4B">
        <w:rPr>
          <w:sz w:val="28"/>
          <w:szCs w:val="28"/>
        </w:rPr>
        <w:t xml:space="preserve">постановление администрации поселения Щаповское в городе Москве  от 20.08.2019 № 85 </w:t>
      </w:r>
      <w:r>
        <w:rPr>
          <w:sz w:val="28"/>
          <w:szCs w:val="28"/>
        </w:rPr>
        <w:t>«</w:t>
      </w:r>
      <w:r w:rsidRPr="002A5E4B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2A5E4B">
        <w:rPr>
          <w:sz w:val="28"/>
          <w:szCs w:val="28"/>
        </w:rPr>
        <w:t>администрации поселения Щаповское в городе Москве от 09.01.2019 г. № 3</w:t>
      </w:r>
      <w:r>
        <w:rPr>
          <w:sz w:val="28"/>
          <w:szCs w:val="28"/>
        </w:rPr>
        <w:t>»;</w:t>
      </w:r>
    </w:p>
    <w:p w:rsidR="002A5E4B" w:rsidRPr="003709DB" w:rsidRDefault="002A5E4B" w:rsidP="002A5E4B">
      <w:pPr>
        <w:tabs>
          <w:tab w:val="left" w:pos="1234"/>
        </w:tabs>
        <w:ind w:right="314" w:firstLine="851"/>
        <w:jc w:val="both"/>
        <w:rPr>
          <w:sz w:val="28"/>
          <w:szCs w:val="28"/>
        </w:rPr>
      </w:pPr>
      <w:r w:rsidRPr="002A5E4B">
        <w:rPr>
          <w:sz w:val="28"/>
          <w:szCs w:val="28"/>
        </w:rPr>
        <w:t xml:space="preserve">постановление администрации поселения Щаповское в городе Москве  от 08.10.2019 № 100 </w:t>
      </w:r>
      <w:r>
        <w:rPr>
          <w:sz w:val="28"/>
          <w:szCs w:val="28"/>
        </w:rPr>
        <w:t>«</w:t>
      </w:r>
      <w:r w:rsidRPr="002A5E4B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2A5E4B">
        <w:rPr>
          <w:sz w:val="28"/>
          <w:szCs w:val="28"/>
        </w:rPr>
        <w:t>администрации поселения Щаповское в городе Москве от 09.01.2019 г. № 3</w:t>
      </w:r>
      <w:r>
        <w:rPr>
          <w:sz w:val="28"/>
          <w:szCs w:val="28"/>
        </w:rPr>
        <w:t>»;</w:t>
      </w:r>
    </w:p>
    <w:p w:rsidR="002A5E4B" w:rsidRPr="003709DB" w:rsidRDefault="002A5E4B" w:rsidP="002A5E4B">
      <w:pPr>
        <w:tabs>
          <w:tab w:val="left" w:pos="1234"/>
        </w:tabs>
        <w:ind w:right="314" w:firstLine="851"/>
        <w:jc w:val="both"/>
        <w:rPr>
          <w:sz w:val="28"/>
          <w:szCs w:val="28"/>
        </w:rPr>
      </w:pPr>
      <w:r w:rsidRPr="002A5E4B">
        <w:rPr>
          <w:sz w:val="28"/>
          <w:szCs w:val="28"/>
        </w:rPr>
        <w:t xml:space="preserve">постановление администрации поселения Щаповское в городе Москве  от 03.02.2020 № 4 </w:t>
      </w:r>
      <w:r>
        <w:rPr>
          <w:sz w:val="28"/>
          <w:szCs w:val="28"/>
        </w:rPr>
        <w:t>«</w:t>
      </w:r>
      <w:r w:rsidRPr="002A5E4B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2A5E4B">
        <w:rPr>
          <w:sz w:val="28"/>
          <w:szCs w:val="28"/>
        </w:rPr>
        <w:t>администрации поселения Щаповское в городе Москве от 09.01.2019 г. № 3</w:t>
      </w:r>
      <w:r>
        <w:rPr>
          <w:sz w:val="28"/>
          <w:szCs w:val="28"/>
        </w:rPr>
        <w:t>»;</w:t>
      </w:r>
    </w:p>
    <w:p w:rsidR="002A5E4B" w:rsidRPr="003709DB" w:rsidRDefault="002A5E4B" w:rsidP="002A5E4B">
      <w:pPr>
        <w:tabs>
          <w:tab w:val="left" w:pos="1234"/>
        </w:tabs>
        <w:ind w:right="314" w:firstLine="851"/>
        <w:jc w:val="both"/>
        <w:rPr>
          <w:sz w:val="28"/>
          <w:szCs w:val="28"/>
        </w:rPr>
      </w:pPr>
      <w:r w:rsidRPr="002A5E4B">
        <w:rPr>
          <w:sz w:val="28"/>
          <w:szCs w:val="28"/>
        </w:rPr>
        <w:t xml:space="preserve">постановление администрации поселения Щаповское в городе Москве  от 08.06.2021 № 28 </w:t>
      </w:r>
      <w:r>
        <w:rPr>
          <w:sz w:val="28"/>
          <w:szCs w:val="28"/>
        </w:rPr>
        <w:t>«</w:t>
      </w:r>
      <w:r w:rsidRPr="002A5E4B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2A5E4B">
        <w:rPr>
          <w:sz w:val="28"/>
          <w:szCs w:val="28"/>
        </w:rPr>
        <w:t>администрации поселения Щаповское в городе Москве от 09.01.2019 г. № 3</w:t>
      </w:r>
      <w:r>
        <w:rPr>
          <w:sz w:val="28"/>
          <w:szCs w:val="28"/>
        </w:rPr>
        <w:t>»;</w:t>
      </w:r>
    </w:p>
    <w:p w:rsidR="002A5E4B" w:rsidRPr="003709DB" w:rsidRDefault="002A5E4B" w:rsidP="002A5E4B">
      <w:pPr>
        <w:tabs>
          <w:tab w:val="left" w:pos="1234"/>
        </w:tabs>
        <w:ind w:right="314" w:firstLine="851"/>
        <w:jc w:val="both"/>
        <w:rPr>
          <w:sz w:val="28"/>
          <w:szCs w:val="28"/>
        </w:rPr>
      </w:pPr>
      <w:r w:rsidRPr="002A5E4B">
        <w:rPr>
          <w:sz w:val="28"/>
          <w:szCs w:val="28"/>
        </w:rPr>
        <w:t xml:space="preserve">постановление администрации поселения Щаповское в городе Москве  от 05.10.2021 № 62 </w:t>
      </w:r>
      <w:r>
        <w:rPr>
          <w:sz w:val="28"/>
          <w:szCs w:val="28"/>
        </w:rPr>
        <w:t>«</w:t>
      </w:r>
      <w:r w:rsidRPr="002A5E4B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2A5E4B">
        <w:rPr>
          <w:sz w:val="28"/>
          <w:szCs w:val="28"/>
        </w:rPr>
        <w:t>администрации поселения Щаповское в городе Москве от 09.01.2019 г. № 3</w:t>
      </w:r>
      <w:r>
        <w:rPr>
          <w:sz w:val="28"/>
          <w:szCs w:val="28"/>
        </w:rPr>
        <w:t>»;</w:t>
      </w:r>
    </w:p>
    <w:p w:rsidR="002A5E4B" w:rsidRPr="003709DB" w:rsidRDefault="002A5E4B" w:rsidP="002A5E4B">
      <w:pPr>
        <w:tabs>
          <w:tab w:val="left" w:pos="1234"/>
        </w:tabs>
        <w:ind w:right="314" w:firstLine="851"/>
        <w:jc w:val="both"/>
        <w:rPr>
          <w:sz w:val="28"/>
          <w:szCs w:val="28"/>
        </w:rPr>
      </w:pPr>
      <w:r w:rsidRPr="002A5E4B">
        <w:rPr>
          <w:sz w:val="28"/>
          <w:szCs w:val="28"/>
        </w:rPr>
        <w:t xml:space="preserve">постановление администрации поселения Щаповское в городе Москве  от 09.11.2021 № 78 </w:t>
      </w:r>
      <w:r>
        <w:rPr>
          <w:sz w:val="28"/>
          <w:szCs w:val="28"/>
        </w:rPr>
        <w:t>«</w:t>
      </w:r>
      <w:r w:rsidRPr="002A5E4B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2A5E4B">
        <w:rPr>
          <w:sz w:val="28"/>
          <w:szCs w:val="28"/>
        </w:rPr>
        <w:t>администрации поселения Щаповское в городе Москве от 09.01.2019 г. № 3</w:t>
      </w:r>
      <w:r>
        <w:rPr>
          <w:sz w:val="28"/>
          <w:szCs w:val="28"/>
        </w:rPr>
        <w:t>».</w:t>
      </w:r>
    </w:p>
    <w:p w:rsidR="0048313E" w:rsidRPr="003709DB" w:rsidRDefault="00217FB2" w:rsidP="006074EE">
      <w:pPr>
        <w:pStyle w:val="a4"/>
        <w:numPr>
          <w:ilvl w:val="0"/>
          <w:numId w:val="5"/>
        </w:numPr>
        <w:tabs>
          <w:tab w:val="left" w:pos="1643"/>
        </w:tabs>
        <w:ind w:left="0" w:right="275" w:firstLine="863"/>
        <w:rPr>
          <w:sz w:val="28"/>
          <w:szCs w:val="28"/>
        </w:rPr>
      </w:pPr>
      <w:r w:rsidRPr="003709DB">
        <w:rPr>
          <w:sz w:val="28"/>
          <w:szCs w:val="28"/>
        </w:rPr>
        <w:t>Довести настоящее постановление до должностных лиц администрации в части их касающейся.</w:t>
      </w:r>
    </w:p>
    <w:p w:rsidR="00A66397" w:rsidRPr="003709DB" w:rsidRDefault="006074EE" w:rsidP="006074EE">
      <w:pPr>
        <w:tabs>
          <w:tab w:val="left" w:pos="0"/>
          <w:tab w:val="left" w:pos="709"/>
        </w:tabs>
        <w:ind w:firstLine="863"/>
        <w:rPr>
          <w:spacing w:val="1"/>
          <w:sz w:val="28"/>
          <w:szCs w:val="28"/>
        </w:rPr>
      </w:pPr>
      <w:r w:rsidRPr="003709DB">
        <w:rPr>
          <w:sz w:val="28"/>
          <w:szCs w:val="28"/>
        </w:rPr>
        <w:t>6</w:t>
      </w:r>
      <w:r w:rsidR="00A66397" w:rsidRPr="003709DB">
        <w:rPr>
          <w:sz w:val="28"/>
          <w:szCs w:val="28"/>
        </w:rPr>
        <w:t xml:space="preserve">. </w:t>
      </w:r>
      <w:proofErr w:type="gramStart"/>
      <w:r w:rsidR="00A66397" w:rsidRPr="003709DB">
        <w:rPr>
          <w:sz w:val="28"/>
          <w:szCs w:val="28"/>
        </w:rPr>
        <w:t>Контроль за</w:t>
      </w:r>
      <w:proofErr w:type="gramEnd"/>
      <w:r w:rsidR="00A66397" w:rsidRPr="003709DB">
        <w:rPr>
          <w:sz w:val="28"/>
          <w:szCs w:val="28"/>
        </w:rPr>
        <w:t xml:space="preserve"> исполнением настоящ</w:t>
      </w:r>
      <w:r w:rsidRPr="003709DB">
        <w:rPr>
          <w:sz w:val="28"/>
          <w:szCs w:val="28"/>
        </w:rPr>
        <w:t>его постановления возложить на з</w:t>
      </w:r>
      <w:r w:rsidR="00A66397" w:rsidRPr="003709DB">
        <w:rPr>
          <w:sz w:val="28"/>
          <w:szCs w:val="28"/>
        </w:rPr>
        <w:t>аместителя главы администрации</w:t>
      </w:r>
      <w:r w:rsidR="00A66397" w:rsidRPr="003709DB">
        <w:rPr>
          <w:spacing w:val="1"/>
          <w:sz w:val="28"/>
          <w:szCs w:val="28"/>
        </w:rPr>
        <w:t xml:space="preserve"> поселения Щаповское </w:t>
      </w:r>
      <w:r w:rsidRPr="003709DB">
        <w:rPr>
          <w:spacing w:val="1"/>
          <w:sz w:val="28"/>
          <w:szCs w:val="28"/>
        </w:rPr>
        <w:t>Пашина А.Е</w:t>
      </w:r>
      <w:r w:rsidR="00A66397" w:rsidRPr="003709DB">
        <w:rPr>
          <w:spacing w:val="1"/>
          <w:sz w:val="28"/>
          <w:szCs w:val="28"/>
        </w:rPr>
        <w:t>.</w:t>
      </w:r>
    </w:p>
    <w:p w:rsidR="0048313E" w:rsidRPr="003709DB" w:rsidRDefault="0048313E" w:rsidP="006074EE">
      <w:pPr>
        <w:pStyle w:val="a3"/>
        <w:rPr>
          <w:sz w:val="28"/>
          <w:szCs w:val="28"/>
        </w:rPr>
      </w:pPr>
    </w:p>
    <w:p w:rsidR="0048313E" w:rsidRPr="003709DB" w:rsidRDefault="0048313E" w:rsidP="006074EE">
      <w:pPr>
        <w:pStyle w:val="a3"/>
        <w:rPr>
          <w:sz w:val="28"/>
          <w:szCs w:val="28"/>
        </w:rPr>
      </w:pPr>
    </w:p>
    <w:p w:rsidR="0048313E" w:rsidRPr="003709DB" w:rsidRDefault="0048313E">
      <w:pPr>
        <w:pStyle w:val="a3"/>
        <w:rPr>
          <w:sz w:val="28"/>
          <w:szCs w:val="28"/>
        </w:rPr>
      </w:pPr>
    </w:p>
    <w:p w:rsidR="0048313E" w:rsidRPr="003709DB" w:rsidRDefault="0048313E">
      <w:pPr>
        <w:pStyle w:val="a3"/>
        <w:rPr>
          <w:sz w:val="28"/>
          <w:szCs w:val="28"/>
        </w:rPr>
      </w:pPr>
    </w:p>
    <w:p w:rsidR="0048313E" w:rsidRPr="003709DB" w:rsidRDefault="0048313E">
      <w:pPr>
        <w:pStyle w:val="a3"/>
        <w:spacing w:before="6"/>
        <w:rPr>
          <w:sz w:val="28"/>
          <w:szCs w:val="28"/>
        </w:rPr>
      </w:pPr>
    </w:p>
    <w:p w:rsidR="0048313E" w:rsidRPr="003709DB" w:rsidRDefault="00217FB2">
      <w:pPr>
        <w:pStyle w:val="a3"/>
        <w:tabs>
          <w:tab w:val="left" w:pos="7348"/>
        </w:tabs>
        <w:spacing w:before="1"/>
        <w:ind w:left="284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Глава</w:t>
      </w:r>
      <w:r w:rsidRPr="003709DB">
        <w:rPr>
          <w:spacing w:val="8"/>
          <w:sz w:val="28"/>
          <w:szCs w:val="28"/>
        </w:rPr>
        <w:t xml:space="preserve"> </w:t>
      </w:r>
      <w:r w:rsidRPr="003709DB">
        <w:rPr>
          <w:spacing w:val="-2"/>
          <w:sz w:val="28"/>
          <w:szCs w:val="28"/>
        </w:rPr>
        <w:t>администрации</w:t>
      </w:r>
      <w:r w:rsidRPr="003709DB">
        <w:rPr>
          <w:sz w:val="28"/>
          <w:szCs w:val="28"/>
        </w:rPr>
        <w:tab/>
      </w:r>
      <w:r w:rsidRPr="003709DB">
        <w:rPr>
          <w:position w:val="-2"/>
          <w:sz w:val="28"/>
          <w:szCs w:val="28"/>
        </w:rPr>
        <w:t>П.Н.</w:t>
      </w:r>
      <w:r w:rsidRPr="003709DB">
        <w:rPr>
          <w:spacing w:val="23"/>
          <w:position w:val="-2"/>
          <w:sz w:val="28"/>
          <w:szCs w:val="28"/>
        </w:rPr>
        <w:t xml:space="preserve"> </w:t>
      </w:r>
      <w:r w:rsidRPr="003709DB">
        <w:rPr>
          <w:spacing w:val="-2"/>
          <w:position w:val="-2"/>
          <w:sz w:val="28"/>
          <w:szCs w:val="28"/>
        </w:rPr>
        <w:t>Бондарев</w:t>
      </w:r>
    </w:p>
    <w:p w:rsidR="0048313E" w:rsidRPr="003709DB" w:rsidRDefault="0048313E">
      <w:pPr>
        <w:pStyle w:val="a3"/>
        <w:rPr>
          <w:i/>
          <w:sz w:val="28"/>
          <w:szCs w:val="28"/>
        </w:rPr>
      </w:pPr>
    </w:p>
    <w:p w:rsidR="0048313E" w:rsidRPr="003709DB" w:rsidRDefault="0048313E">
      <w:pPr>
        <w:pStyle w:val="a3"/>
        <w:rPr>
          <w:sz w:val="28"/>
          <w:szCs w:val="28"/>
        </w:rPr>
      </w:pPr>
    </w:p>
    <w:p w:rsidR="0048313E" w:rsidRPr="003709DB" w:rsidRDefault="0048313E">
      <w:pPr>
        <w:pStyle w:val="a3"/>
        <w:rPr>
          <w:spacing w:val="1"/>
          <w:sz w:val="28"/>
          <w:szCs w:val="28"/>
        </w:rPr>
      </w:pPr>
    </w:p>
    <w:p w:rsidR="00A66397" w:rsidRPr="003709DB" w:rsidRDefault="00A66397">
      <w:pPr>
        <w:pStyle w:val="a3"/>
        <w:rPr>
          <w:spacing w:val="1"/>
          <w:sz w:val="28"/>
          <w:szCs w:val="28"/>
        </w:rPr>
      </w:pPr>
    </w:p>
    <w:p w:rsidR="00A66397" w:rsidRPr="003709DB" w:rsidRDefault="00A66397">
      <w:pPr>
        <w:pStyle w:val="a3"/>
        <w:rPr>
          <w:spacing w:val="1"/>
          <w:sz w:val="28"/>
          <w:szCs w:val="28"/>
        </w:rPr>
      </w:pPr>
    </w:p>
    <w:p w:rsidR="003709DB" w:rsidRDefault="003709DB" w:rsidP="006074EE">
      <w:pPr>
        <w:spacing w:before="1" w:line="241" w:lineRule="exact"/>
        <w:ind w:left="291"/>
        <w:rPr>
          <w:spacing w:val="1"/>
          <w:sz w:val="20"/>
          <w:szCs w:val="20"/>
        </w:rPr>
      </w:pPr>
    </w:p>
    <w:p w:rsidR="003709DB" w:rsidRDefault="003709DB" w:rsidP="006074EE">
      <w:pPr>
        <w:spacing w:before="1" w:line="241" w:lineRule="exact"/>
        <w:ind w:left="291"/>
        <w:rPr>
          <w:spacing w:val="1"/>
          <w:sz w:val="20"/>
          <w:szCs w:val="20"/>
        </w:rPr>
      </w:pPr>
    </w:p>
    <w:p w:rsidR="003709DB" w:rsidRDefault="003709DB" w:rsidP="006074EE">
      <w:pPr>
        <w:spacing w:before="1" w:line="241" w:lineRule="exact"/>
        <w:ind w:left="291"/>
        <w:rPr>
          <w:spacing w:val="1"/>
          <w:sz w:val="20"/>
          <w:szCs w:val="20"/>
        </w:rPr>
      </w:pPr>
    </w:p>
    <w:p w:rsidR="003709DB" w:rsidRDefault="003709DB" w:rsidP="006074EE">
      <w:pPr>
        <w:spacing w:before="1" w:line="241" w:lineRule="exact"/>
        <w:ind w:left="291"/>
        <w:rPr>
          <w:spacing w:val="1"/>
          <w:sz w:val="20"/>
          <w:szCs w:val="20"/>
        </w:rPr>
      </w:pPr>
    </w:p>
    <w:p w:rsidR="003709DB" w:rsidRDefault="003709DB" w:rsidP="006074EE">
      <w:pPr>
        <w:spacing w:before="1" w:line="241" w:lineRule="exact"/>
        <w:ind w:left="291"/>
        <w:rPr>
          <w:spacing w:val="1"/>
          <w:sz w:val="20"/>
          <w:szCs w:val="20"/>
        </w:rPr>
      </w:pPr>
    </w:p>
    <w:p w:rsidR="0048313E" w:rsidRDefault="00217FB2" w:rsidP="00245D83">
      <w:pPr>
        <w:spacing w:before="1" w:line="241" w:lineRule="exact"/>
        <w:ind w:left="291"/>
        <w:rPr>
          <w:spacing w:val="1"/>
          <w:sz w:val="20"/>
          <w:szCs w:val="20"/>
        </w:rPr>
      </w:pPr>
      <w:r w:rsidRPr="003709DB">
        <w:rPr>
          <w:spacing w:val="1"/>
          <w:sz w:val="20"/>
          <w:szCs w:val="20"/>
        </w:rPr>
        <w:t xml:space="preserve">Разослано: в дело, прокуратуру ТАО, </w:t>
      </w:r>
      <w:r w:rsidR="006074EE" w:rsidRPr="003709DB">
        <w:rPr>
          <w:spacing w:val="1"/>
          <w:sz w:val="20"/>
          <w:szCs w:val="20"/>
        </w:rPr>
        <w:t xml:space="preserve">финансовый отдел, </w:t>
      </w:r>
      <w:r w:rsidRPr="003709DB">
        <w:rPr>
          <w:spacing w:val="1"/>
          <w:sz w:val="20"/>
          <w:szCs w:val="20"/>
        </w:rPr>
        <w:t>сектор муниципальных закупок,</w:t>
      </w:r>
      <w:r w:rsidR="006074EE" w:rsidRPr="003709DB">
        <w:rPr>
          <w:spacing w:val="1"/>
          <w:sz w:val="20"/>
          <w:szCs w:val="20"/>
        </w:rPr>
        <w:t xml:space="preserve"> </w:t>
      </w:r>
      <w:r w:rsidRPr="003709DB">
        <w:rPr>
          <w:spacing w:val="1"/>
          <w:sz w:val="20"/>
          <w:szCs w:val="20"/>
        </w:rPr>
        <w:t xml:space="preserve">отдел </w:t>
      </w:r>
      <w:proofErr w:type="spellStart"/>
      <w:r w:rsidRPr="003709DB">
        <w:rPr>
          <w:spacing w:val="1"/>
          <w:sz w:val="20"/>
          <w:szCs w:val="20"/>
        </w:rPr>
        <w:t>ЖКХиБ</w:t>
      </w:r>
      <w:proofErr w:type="spellEnd"/>
    </w:p>
    <w:p w:rsidR="00245D83" w:rsidRDefault="00245D83" w:rsidP="00245D83">
      <w:pPr>
        <w:spacing w:before="1" w:line="241" w:lineRule="exact"/>
        <w:ind w:left="291"/>
        <w:rPr>
          <w:spacing w:val="1"/>
          <w:sz w:val="20"/>
          <w:szCs w:val="20"/>
        </w:rPr>
      </w:pPr>
    </w:p>
    <w:p w:rsidR="00245D83" w:rsidRPr="003709DB" w:rsidRDefault="00245D83" w:rsidP="00245D83">
      <w:pPr>
        <w:spacing w:before="1" w:line="241" w:lineRule="exact"/>
        <w:ind w:left="291"/>
        <w:rPr>
          <w:sz w:val="28"/>
          <w:szCs w:val="28"/>
        </w:rPr>
      </w:pPr>
    </w:p>
    <w:p w:rsidR="00A66397" w:rsidRPr="002A5E4B" w:rsidRDefault="006074EE" w:rsidP="00A66397">
      <w:pPr>
        <w:ind w:left="5812"/>
        <w:rPr>
          <w:sz w:val="26"/>
          <w:szCs w:val="26"/>
        </w:rPr>
      </w:pPr>
      <w:r w:rsidRPr="002A5E4B">
        <w:rPr>
          <w:sz w:val="26"/>
          <w:szCs w:val="26"/>
        </w:rPr>
        <w:lastRenderedPageBreak/>
        <w:t>П</w:t>
      </w:r>
      <w:r w:rsidR="00A66397" w:rsidRPr="002A5E4B">
        <w:rPr>
          <w:sz w:val="26"/>
          <w:szCs w:val="26"/>
        </w:rPr>
        <w:t xml:space="preserve">риложение  </w:t>
      </w:r>
    </w:p>
    <w:p w:rsidR="00A66397" w:rsidRPr="002A5E4B" w:rsidRDefault="00A66397" w:rsidP="00A66397">
      <w:pPr>
        <w:ind w:left="5812"/>
        <w:rPr>
          <w:sz w:val="26"/>
          <w:szCs w:val="26"/>
        </w:rPr>
      </w:pPr>
      <w:r w:rsidRPr="002A5E4B">
        <w:rPr>
          <w:sz w:val="26"/>
          <w:szCs w:val="26"/>
        </w:rPr>
        <w:t xml:space="preserve">к Постановлению администрации поселения Щаповское </w:t>
      </w:r>
      <w:r w:rsidR="002A5E4B">
        <w:rPr>
          <w:sz w:val="26"/>
          <w:szCs w:val="26"/>
        </w:rPr>
        <w:t>в городе Москве</w:t>
      </w:r>
    </w:p>
    <w:p w:rsidR="00A66397" w:rsidRPr="002A5E4B" w:rsidRDefault="00A66397" w:rsidP="00A66397">
      <w:pPr>
        <w:ind w:left="5812"/>
        <w:rPr>
          <w:sz w:val="26"/>
          <w:szCs w:val="26"/>
        </w:rPr>
      </w:pPr>
      <w:r w:rsidRPr="002A5E4B">
        <w:rPr>
          <w:sz w:val="26"/>
          <w:szCs w:val="26"/>
        </w:rPr>
        <w:t>от  30.12.2021  г.  №  __</w:t>
      </w:r>
      <w:r w:rsidR="002A5E4B">
        <w:rPr>
          <w:sz w:val="26"/>
          <w:szCs w:val="26"/>
        </w:rPr>
        <w:t>__</w:t>
      </w:r>
      <w:r w:rsidRPr="002A5E4B">
        <w:rPr>
          <w:sz w:val="26"/>
          <w:szCs w:val="26"/>
        </w:rPr>
        <w:t>_</w:t>
      </w:r>
    </w:p>
    <w:p w:rsidR="00A66397" w:rsidRPr="003709DB" w:rsidRDefault="00A66397" w:rsidP="00A66397">
      <w:pPr>
        <w:pStyle w:val="a3"/>
        <w:rPr>
          <w:sz w:val="28"/>
          <w:szCs w:val="28"/>
        </w:rPr>
      </w:pPr>
    </w:p>
    <w:p w:rsidR="00A66397" w:rsidRPr="003709DB" w:rsidRDefault="00A66397" w:rsidP="00A66397">
      <w:pPr>
        <w:pStyle w:val="a3"/>
        <w:rPr>
          <w:sz w:val="28"/>
          <w:szCs w:val="28"/>
        </w:rPr>
      </w:pPr>
    </w:p>
    <w:p w:rsidR="00A66397" w:rsidRPr="003709DB" w:rsidRDefault="00A66397" w:rsidP="00A66397">
      <w:pPr>
        <w:pStyle w:val="a3"/>
        <w:rPr>
          <w:sz w:val="28"/>
          <w:szCs w:val="28"/>
        </w:rPr>
      </w:pPr>
    </w:p>
    <w:p w:rsidR="00A66397" w:rsidRPr="003709DB" w:rsidRDefault="00A66397" w:rsidP="00A66397">
      <w:pPr>
        <w:pStyle w:val="a3"/>
        <w:jc w:val="center"/>
        <w:rPr>
          <w:b/>
          <w:sz w:val="28"/>
          <w:szCs w:val="28"/>
        </w:rPr>
      </w:pPr>
      <w:r w:rsidRPr="003709DB">
        <w:rPr>
          <w:b/>
          <w:sz w:val="28"/>
          <w:szCs w:val="28"/>
        </w:rPr>
        <w:t>Положение</w:t>
      </w:r>
    </w:p>
    <w:p w:rsidR="003709DB" w:rsidRPr="003709DB" w:rsidRDefault="003709DB" w:rsidP="003709DB">
      <w:pPr>
        <w:pStyle w:val="a3"/>
        <w:jc w:val="center"/>
        <w:rPr>
          <w:b/>
          <w:sz w:val="28"/>
          <w:szCs w:val="28"/>
        </w:rPr>
      </w:pPr>
      <w:r w:rsidRPr="003709DB">
        <w:rPr>
          <w:b/>
          <w:sz w:val="28"/>
          <w:szCs w:val="28"/>
        </w:rPr>
        <w:t xml:space="preserve">о приемочной комиссии для приемки поставленных  товаров </w:t>
      </w:r>
    </w:p>
    <w:p w:rsidR="00A66397" w:rsidRPr="003709DB" w:rsidRDefault="003709DB" w:rsidP="003709DB">
      <w:pPr>
        <w:pStyle w:val="a3"/>
        <w:jc w:val="center"/>
        <w:rPr>
          <w:sz w:val="28"/>
          <w:szCs w:val="28"/>
        </w:rPr>
      </w:pPr>
      <w:r w:rsidRPr="003709DB">
        <w:rPr>
          <w:b/>
          <w:sz w:val="28"/>
          <w:szCs w:val="28"/>
        </w:rPr>
        <w:t>(выполненных работ, оказанных услуг) в рамках закупок, осуществляемых отделом жилищно-коммунального хозяйства и благоустройства администрации поселения Щаповское</w:t>
      </w:r>
    </w:p>
    <w:p w:rsidR="00A66397" w:rsidRPr="003709DB" w:rsidRDefault="00A66397" w:rsidP="00A66397">
      <w:pPr>
        <w:pStyle w:val="a3"/>
        <w:rPr>
          <w:sz w:val="28"/>
          <w:szCs w:val="28"/>
        </w:rPr>
      </w:pP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1.</w:t>
      </w:r>
      <w:r w:rsidRPr="003709DB">
        <w:rPr>
          <w:sz w:val="28"/>
          <w:szCs w:val="28"/>
        </w:rPr>
        <w:tab/>
        <w:t>Общие положения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1.1.</w:t>
      </w:r>
      <w:r w:rsidRPr="003709DB">
        <w:rPr>
          <w:sz w:val="28"/>
          <w:szCs w:val="28"/>
        </w:rPr>
        <w:tab/>
      </w:r>
      <w:proofErr w:type="gramStart"/>
      <w:r w:rsidRPr="003709DB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администрация поселения Щаповское (далее Заказчик) в ходе исполнения муниципального контракта (далее  Контракт) обязана обеспечить приемку поставленных товаров (выполненных работ, оказанных услуг), предусмотренных Контрактом, включая проведение экспертизы результатов, предусмотренных Контрактом.</w:t>
      </w:r>
      <w:proofErr w:type="gramEnd"/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1.2.</w:t>
      </w:r>
      <w:r w:rsidRPr="003709DB">
        <w:rPr>
          <w:sz w:val="28"/>
          <w:szCs w:val="28"/>
        </w:rPr>
        <w:tab/>
      </w:r>
      <w:proofErr w:type="gramStart"/>
      <w:r w:rsidRPr="003709DB">
        <w:rPr>
          <w:sz w:val="28"/>
          <w:szCs w:val="28"/>
        </w:rPr>
        <w:t>Настоящее Положение регламентирует функции, порядок организации работы комиссии, создаваемой в рамках закупок, осуществляемых отделом жилищно-коммунального хозяйства и благоустройства администрации поселения Щаповское для приемки поставленных товаров, выполненных работ, оказанных услуг, результатов отдельного этапа исполнения контракта (далее Приемочная комиссия), а также проведение экспертизы результатов, предусмотренных контрактом, силами Заказчика или с привлечением экспертов, экспертных организаций на основании заключенных в соответствии с Законом о</w:t>
      </w:r>
      <w:proofErr w:type="gramEnd"/>
      <w:r w:rsidRPr="003709DB">
        <w:rPr>
          <w:sz w:val="28"/>
          <w:szCs w:val="28"/>
        </w:rPr>
        <w:t xml:space="preserve"> контрактной системе Контрактов.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1.3.</w:t>
      </w:r>
      <w:r w:rsidRPr="003709DB">
        <w:rPr>
          <w:sz w:val="28"/>
          <w:szCs w:val="28"/>
        </w:rPr>
        <w:tab/>
        <w:t>Приемка товара (работ, услуг) по Контракту осуществляется Приемочной комиссией на основании поступивших от поставщика (подрядчика, исполнителя) отчетных документов. В качестве дополнительного документа,  представленного в Приемочную комиссию, может быть заключение сторонней экспертной организации,</w:t>
      </w:r>
    </w:p>
    <w:p w:rsidR="00A66397" w:rsidRPr="003709DB" w:rsidRDefault="006074EE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1.4.</w:t>
      </w:r>
      <w:r w:rsidR="00A66397" w:rsidRPr="003709DB">
        <w:rPr>
          <w:sz w:val="28"/>
          <w:szCs w:val="28"/>
        </w:rPr>
        <w:t xml:space="preserve"> Приемочная комиссия является коллегиальным органом, уполномоченным на приемку поставленных товаров, выполненных работ, оказанных услуг, результатов отдельного этапа исполнения контрактов.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Приемочная комиссия в своей деятельности руководствуется Гражданским кодексом Российской Федерации, Федеральным законом от 05.04.2013 №</w:t>
      </w:r>
      <w:r w:rsidR="003709DB" w:rsidRPr="003709DB">
        <w:rPr>
          <w:sz w:val="28"/>
          <w:szCs w:val="28"/>
        </w:rPr>
        <w:t xml:space="preserve"> </w:t>
      </w:r>
      <w:r w:rsidRPr="003709DB">
        <w:rPr>
          <w:sz w:val="28"/>
          <w:szCs w:val="28"/>
        </w:rPr>
        <w:t xml:space="preserve">44-ФЗ </w:t>
      </w:r>
      <w:r w:rsidR="003709DB" w:rsidRPr="003709DB">
        <w:rPr>
          <w:sz w:val="28"/>
          <w:szCs w:val="28"/>
        </w:rPr>
        <w:t>«О</w:t>
      </w:r>
      <w:r w:rsidRPr="003709DB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3709DB" w:rsidRPr="003709DB">
        <w:rPr>
          <w:sz w:val="28"/>
          <w:szCs w:val="28"/>
        </w:rPr>
        <w:t>»</w:t>
      </w:r>
      <w:r w:rsidRPr="003709DB">
        <w:rPr>
          <w:sz w:val="28"/>
          <w:szCs w:val="28"/>
        </w:rPr>
        <w:t xml:space="preserve">, иными федеральными законами и принятыми в соответствии с ними нормативными правовыми актами, настоящим Положением и иными внутренними актами  </w:t>
      </w:r>
      <w:r w:rsidRPr="003709DB">
        <w:rPr>
          <w:sz w:val="28"/>
          <w:szCs w:val="28"/>
        </w:rPr>
        <w:lastRenderedPageBreak/>
        <w:t xml:space="preserve">Заказчика. 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 xml:space="preserve"> 2. Цель, задачи и функции Приемочной комиссии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2.1.</w:t>
      </w:r>
      <w:r w:rsidRPr="003709DB">
        <w:rPr>
          <w:sz w:val="28"/>
          <w:szCs w:val="28"/>
        </w:rPr>
        <w:tab/>
        <w:t>Цель Приемочной комиссии обеспечение приемки поставленных товаров, выполненных работ, оказанных услуг, результатов отдельного этапа исполнения муниципального контракта, включающей проведение экспертизы результатов, предусмотренных муниципальным контрактом;</w:t>
      </w:r>
    </w:p>
    <w:p w:rsidR="00A66397" w:rsidRPr="003709DB" w:rsidRDefault="006074EE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2.</w:t>
      </w:r>
      <w:r w:rsidR="00A66397" w:rsidRPr="003709DB">
        <w:rPr>
          <w:sz w:val="28"/>
          <w:szCs w:val="28"/>
        </w:rPr>
        <w:t>1.1. Предотвращение коррупции и других злоупотреблений при приемке поставленных товаров, выполненных работ, оказанных услуг, результатов отдельного этапа исполнения муниципального контракта.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2.2.</w:t>
      </w:r>
      <w:r w:rsidRPr="003709DB">
        <w:rPr>
          <w:sz w:val="28"/>
          <w:szCs w:val="28"/>
        </w:rPr>
        <w:tab/>
        <w:t>Для достижения целей, указанных в п.2.1 настоящего Положения, перед Приемочной комиссией поставлены следующие задачи: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2.2.1. Установление соответствия поставленных товаров (выполненных работ, оказанных услуг, условиям и требованиям исполнения отдельного этапа муниципального контракта, условиям муниципального контракта в целом), в том числе проведение экспертизы для проверки предоставленных поставщиком (подрядчиком, исполнителем) результатов исполнения в части их  условиям контракта;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2.2</w:t>
      </w:r>
      <w:r w:rsidR="007C4BA5" w:rsidRPr="003709DB">
        <w:rPr>
          <w:sz w:val="28"/>
          <w:szCs w:val="28"/>
        </w:rPr>
        <w:t xml:space="preserve">.2. </w:t>
      </w:r>
      <w:proofErr w:type="gramStart"/>
      <w:r w:rsidRPr="003709DB">
        <w:rPr>
          <w:sz w:val="28"/>
          <w:szCs w:val="28"/>
        </w:rPr>
        <w:t>В случае привлечения Заказчиком для проведения экспертизы результатов, предусмотренных муниципальным контрактом, экспертов, экспертных организаций при принятии решения о приемке или об отказе в приемке результатов отдельного этапа исполнения муниципального контракта либо поставленного товара, выполненной работы или оказанной услуги Приемочная комиссия учитывает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2.2</w:t>
      </w:r>
      <w:r w:rsidR="007C4BA5" w:rsidRPr="003709DB">
        <w:rPr>
          <w:sz w:val="28"/>
          <w:szCs w:val="28"/>
        </w:rPr>
        <w:t>.</w:t>
      </w:r>
      <w:r w:rsidRPr="003709DB">
        <w:rPr>
          <w:sz w:val="28"/>
          <w:szCs w:val="28"/>
        </w:rPr>
        <w:t>3.</w:t>
      </w:r>
      <w:r w:rsidR="007C4BA5" w:rsidRPr="003709DB">
        <w:rPr>
          <w:sz w:val="28"/>
          <w:szCs w:val="28"/>
        </w:rPr>
        <w:t xml:space="preserve"> </w:t>
      </w:r>
      <w:r w:rsidRPr="003709DB">
        <w:rPr>
          <w:sz w:val="28"/>
          <w:szCs w:val="28"/>
        </w:rPr>
        <w:t>По результату выполнения задач, перечисленных в п.</w:t>
      </w:r>
      <w:r w:rsidR="007C4BA5" w:rsidRPr="003709DB">
        <w:rPr>
          <w:sz w:val="28"/>
          <w:szCs w:val="28"/>
        </w:rPr>
        <w:t xml:space="preserve"> </w:t>
      </w:r>
      <w:r w:rsidRPr="003709DB">
        <w:rPr>
          <w:sz w:val="28"/>
          <w:szCs w:val="28"/>
        </w:rPr>
        <w:t>2.2.1</w:t>
      </w:r>
      <w:r w:rsidR="007C4BA5" w:rsidRPr="003709DB">
        <w:rPr>
          <w:sz w:val="28"/>
          <w:szCs w:val="28"/>
        </w:rPr>
        <w:t>,</w:t>
      </w:r>
      <w:r w:rsidRPr="003709DB">
        <w:rPr>
          <w:sz w:val="28"/>
          <w:szCs w:val="28"/>
        </w:rPr>
        <w:t xml:space="preserve"> 2.2.2 настоящего Положения, Приемочная комиссия принимает одно из следующих решений:</w:t>
      </w:r>
    </w:p>
    <w:p w:rsidR="007C4BA5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 xml:space="preserve"> о приемке результатов исполнения этапа муниципального контракта либо поставленного товара, выполненной работы или оказанной услуги или о приемке результатов муниципального контракта в целом;    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об отказе в приемке результатов отдельного этапа исполнения муниципального контракта либо поставленного товара, выполненной работы или оказанной услуги, исполнения муниципального контракта в целом и направлении поставщику (подрядчику, исполнителю) в письменной форме мотивированного отказа от подписания Акта о приемке.</w:t>
      </w:r>
    </w:p>
    <w:p w:rsidR="007C4BA5" w:rsidRPr="003709DB" w:rsidRDefault="007C4BA5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 xml:space="preserve">Для контрактов заключенных по результатам проведения закупки с 01.01.2022 года документы по приемке формируются с использованием единой информационной системы или единой автоматизированной информационной системы торгов города Москвы и </w:t>
      </w:r>
      <w:r w:rsidR="006074EE" w:rsidRPr="003709DB">
        <w:rPr>
          <w:sz w:val="28"/>
          <w:szCs w:val="28"/>
        </w:rPr>
        <w:t xml:space="preserve">подписываются </w:t>
      </w:r>
      <w:r w:rsidRPr="003709DB">
        <w:rPr>
          <w:sz w:val="28"/>
          <w:szCs w:val="28"/>
        </w:rPr>
        <w:t>усиленной электронной подписью лиц</w:t>
      </w:r>
      <w:r w:rsidR="006074EE" w:rsidRPr="003709DB">
        <w:rPr>
          <w:sz w:val="28"/>
          <w:szCs w:val="28"/>
        </w:rPr>
        <w:t>а</w:t>
      </w:r>
      <w:r w:rsidRPr="003709DB">
        <w:rPr>
          <w:sz w:val="28"/>
          <w:szCs w:val="28"/>
        </w:rPr>
        <w:t>, имеющ</w:t>
      </w:r>
      <w:r w:rsidR="006074EE" w:rsidRPr="003709DB">
        <w:rPr>
          <w:sz w:val="28"/>
          <w:szCs w:val="28"/>
        </w:rPr>
        <w:t>его</w:t>
      </w:r>
      <w:r w:rsidRPr="003709DB">
        <w:rPr>
          <w:sz w:val="28"/>
          <w:szCs w:val="28"/>
        </w:rPr>
        <w:t xml:space="preserve"> право действовать от имени заказ</w:t>
      </w:r>
      <w:r w:rsidR="00893316" w:rsidRPr="003709DB">
        <w:rPr>
          <w:sz w:val="28"/>
          <w:szCs w:val="28"/>
        </w:rPr>
        <w:t>ч</w:t>
      </w:r>
      <w:r w:rsidRPr="003709DB">
        <w:rPr>
          <w:sz w:val="28"/>
          <w:szCs w:val="28"/>
        </w:rPr>
        <w:t>ика.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2.3. Для выполнения поставленных задач Приемочная комиссия реализует следующие функции: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2.3.1.</w:t>
      </w:r>
      <w:r w:rsidRPr="003709DB">
        <w:rPr>
          <w:sz w:val="28"/>
          <w:szCs w:val="28"/>
        </w:rPr>
        <w:tab/>
      </w:r>
      <w:proofErr w:type="gramStart"/>
      <w:r w:rsidRPr="003709DB">
        <w:rPr>
          <w:sz w:val="28"/>
          <w:szCs w:val="28"/>
        </w:rPr>
        <w:t xml:space="preserve">Проводит анализ документов, предоставленных поставщиком, (подрядчиком, исполнителем), подтверждающих факт поставки товаров, </w:t>
      </w:r>
      <w:r w:rsidRPr="003709DB">
        <w:rPr>
          <w:sz w:val="28"/>
          <w:szCs w:val="28"/>
        </w:rPr>
        <w:lastRenderedPageBreak/>
        <w:t>выполнения работ или оказания услуг, на предмет соответствия указанных товаров (работ, услуг) количеству и качеству, ассортименту, сроку годности, утвержденным образцам и формам изготовления, а также другим требованиям, предусмотренным Контрактом включая сроки поставки товара, оказания услуг, выполнения работ, а также на предмет их соответствия требованиям</w:t>
      </w:r>
      <w:r w:rsidR="007C4BA5" w:rsidRPr="003709DB">
        <w:rPr>
          <w:sz w:val="28"/>
          <w:szCs w:val="28"/>
        </w:rPr>
        <w:t xml:space="preserve"> </w:t>
      </w:r>
      <w:r w:rsidRPr="003709DB">
        <w:rPr>
          <w:sz w:val="28"/>
          <w:szCs w:val="28"/>
        </w:rPr>
        <w:t>законодательства Российской Федерации;</w:t>
      </w:r>
      <w:proofErr w:type="gramEnd"/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2.3.2.</w:t>
      </w:r>
      <w:r w:rsidR="007C4BA5" w:rsidRPr="003709DB">
        <w:rPr>
          <w:sz w:val="28"/>
          <w:szCs w:val="28"/>
        </w:rPr>
        <w:t xml:space="preserve"> </w:t>
      </w:r>
      <w:proofErr w:type="gramStart"/>
      <w:r w:rsidRPr="003709DB">
        <w:rPr>
          <w:sz w:val="28"/>
          <w:szCs w:val="28"/>
        </w:rPr>
        <w:t>Проводит анализ представленных поставщиком (подрядчиком, исполнителем) отчетных документов и материалов, включая товарно</w:t>
      </w:r>
      <w:r w:rsidR="007C4BA5" w:rsidRPr="003709DB">
        <w:rPr>
          <w:sz w:val="28"/>
          <w:szCs w:val="28"/>
        </w:rPr>
        <w:t>-</w:t>
      </w:r>
      <w:r w:rsidRPr="003709DB">
        <w:rPr>
          <w:sz w:val="28"/>
          <w:szCs w:val="28"/>
        </w:rPr>
        <w:t>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 предусмотренного условиями Контракта</w:t>
      </w:r>
      <w:proofErr w:type="gramEnd"/>
      <w:r w:rsidRPr="003709DB">
        <w:rPr>
          <w:sz w:val="28"/>
          <w:szCs w:val="28"/>
        </w:rPr>
        <w:t xml:space="preserve"> количества экземпляров и копий  отчетных документов и материалов;</w:t>
      </w:r>
    </w:p>
    <w:p w:rsidR="00A66397" w:rsidRPr="003709DB" w:rsidRDefault="007C4BA5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2.3.3.</w:t>
      </w:r>
      <w:r w:rsidR="00A66397" w:rsidRPr="003709DB">
        <w:rPr>
          <w:sz w:val="28"/>
          <w:szCs w:val="28"/>
        </w:rPr>
        <w:t xml:space="preserve"> При необходимости запрашивает у поставщика (подрядчика, исполнителя) недостающие отчетные документы и материалы, предусмотренные условиями Контракта, а также получает разъяснения по представленным  документам и материалам;</w:t>
      </w:r>
    </w:p>
    <w:p w:rsidR="00A66397" w:rsidRPr="003709DB" w:rsidRDefault="007C4BA5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2.3.</w:t>
      </w:r>
      <w:r w:rsidR="00A66397" w:rsidRPr="003709DB">
        <w:rPr>
          <w:sz w:val="28"/>
          <w:szCs w:val="28"/>
        </w:rPr>
        <w:t>4. По результатам проведенной приемки товаров (работ, услуг) в случае их соответствия условиям Контракта составляет документ о приемке акт приемки товаров (работ, услуг) (далее акт о приемке) с учетом проведенной экспертизы.</w:t>
      </w:r>
    </w:p>
    <w:p w:rsidR="00A66397" w:rsidRPr="003709DB" w:rsidRDefault="00837589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3</w:t>
      </w:r>
      <w:r w:rsidR="00A66397" w:rsidRPr="003709DB">
        <w:rPr>
          <w:sz w:val="28"/>
          <w:szCs w:val="28"/>
        </w:rPr>
        <w:t>. Состав и полномочия членов Приемочной комиссии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 xml:space="preserve"> 3.1. В целях приемки товара (работ, услуг) Заказчиком назначается Приемочная комиссия, в которую входят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A66397" w:rsidRPr="003709DB" w:rsidRDefault="00A66397" w:rsidP="00837589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3.2.</w:t>
      </w:r>
      <w:r w:rsidRPr="003709DB">
        <w:rPr>
          <w:sz w:val="28"/>
          <w:szCs w:val="28"/>
        </w:rPr>
        <w:tab/>
        <w:t xml:space="preserve">Состав Приемочной комиссии </w:t>
      </w:r>
      <w:proofErr w:type="gramStart"/>
      <w:r w:rsidRPr="003709DB">
        <w:rPr>
          <w:sz w:val="28"/>
          <w:szCs w:val="28"/>
        </w:rPr>
        <w:t>определяется и утверждается</w:t>
      </w:r>
      <w:proofErr w:type="gramEnd"/>
      <w:r w:rsidRPr="003709DB">
        <w:rPr>
          <w:sz w:val="28"/>
          <w:szCs w:val="28"/>
        </w:rPr>
        <w:t xml:space="preserve"> Заказчиком </w:t>
      </w:r>
      <w:r w:rsidR="00837589" w:rsidRPr="003709DB">
        <w:rPr>
          <w:sz w:val="28"/>
          <w:szCs w:val="28"/>
        </w:rPr>
        <w:t>распоряжением</w:t>
      </w:r>
      <w:r w:rsidRPr="003709DB">
        <w:rPr>
          <w:sz w:val="28"/>
          <w:szCs w:val="28"/>
        </w:rPr>
        <w:t xml:space="preserve"> администрации </w:t>
      </w:r>
      <w:r w:rsidR="00837589" w:rsidRPr="003709DB">
        <w:rPr>
          <w:sz w:val="28"/>
          <w:szCs w:val="28"/>
        </w:rPr>
        <w:t>поселения Щаповское</w:t>
      </w:r>
      <w:r w:rsidRPr="003709DB">
        <w:rPr>
          <w:sz w:val="28"/>
          <w:szCs w:val="28"/>
        </w:rPr>
        <w:t xml:space="preserve">, </w:t>
      </w:r>
      <w:r w:rsidR="00837589" w:rsidRPr="003709DB">
        <w:rPr>
          <w:sz w:val="28"/>
          <w:szCs w:val="28"/>
        </w:rPr>
        <w:t xml:space="preserve">из сотрудников </w:t>
      </w:r>
      <w:r w:rsidRPr="003709DB">
        <w:rPr>
          <w:sz w:val="28"/>
          <w:szCs w:val="28"/>
        </w:rPr>
        <w:t xml:space="preserve"> по соответствующему направлению </w:t>
      </w:r>
      <w:r w:rsidR="00837589" w:rsidRPr="003709DB">
        <w:rPr>
          <w:sz w:val="28"/>
          <w:szCs w:val="28"/>
        </w:rPr>
        <w:t>деятельности</w:t>
      </w:r>
      <w:r w:rsidRPr="003709DB">
        <w:rPr>
          <w:sz w:val="28"/>
          <w:szCs w:val="28"/>
        </w:rPr>
        <w:t>.</w:t>
      </w:r>
    </w:p>
    <w:p w:rsidR="00A66397" w:rsidRPr="003709DB" w:rsidRDefault="00837589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 xml:space="preserve">3.3. </w:t>
      </w:r>
      <w:r w:rsidR="00A66397" w:rsidRPr="003709DB">
        <w:rPr>
          <w:sz w:val="28"/>
          <w:szCs w:val="28"/>
        </w:rPr>
        <w:t xml:space="preserve">В случае необходимости привлечения сторонней экспертной организации  </w:t>
      </w:r>
      <w:r w:rsidRPr="003709DB">
        <w:rPr>
          <w:sz w:val="28"/>
          <w:szCs w:val="28"/>
        </w:rPr>
        <w:t xml:space="preserve">при приемке контракта, издается распоряжение, где </w:t>
      </w:r>
      <w:r w:rsidR="00A66397" w:rsidRPr="003709DB">
        <w:rPr>
          <w:sz w:val="28"/>
          <w:szCs w:val="28"/>
        </w:rPr>
        <w:t>указывается о проведении экспертизы силами экспертной организацией, с которой будет заключен договор на исполнение услуг в соответствии с действующим законодательством.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3.4</w:t>
      </w:r>
      <w:r w:rsidR="00837589" w:rsidRPr="003709DB">
        <w:rPr>
          <w:sz w:val="28"/>
          <w:szCs w:val="28"/>
        </w:rPr>
        <w:t>.</w:t>
      </w:r>
      <w:r w:rsidRPr="003709DB">
        <w:rPr>
          <w:sz w:val="28"/>
          <w:szCs w:val="28"/>
        </w:rPr>
        <w:t xml:space="preserve"> В состав Приемочной комиссии входят председатель,</w:t>
      </w:r>
      <w:r w:rsidR="003709DB" w:rsidRPr="003709DB">
        <w:rPr>
          <w:sz w:val="28"/>
          <w:szCs w:val="28"/>
        </w:rPr>
        <w:t xml:space="preserve"> заместитель председателя, </w:t>
      </w:r>
      <w:r w:rsidRPr="003709DB">
        <w:rPr>
          <w:sz w:val="28"/>
          <w:szCs w:val="28"/>
        </w:rPr>
        <w:t xml:space="preserve"> члены Комиссии.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3.5.</w:t>
      </w:r>
      <w:r w:rsidRPr="003709DB">
        <w:rPr>
          <w:sz w:val="28"/>
          <w:szCs w:val="28"/>
        </w:rPr>
        <w:tab/>
      </w:r>
      <w:proofErr w:type="gramStart"/>
      <w:r w:rsidRPr="003709DB">
        <w:rPr>
          <w:sz w:val="28"/>
          <w:szCs w:val="28"/>
        </w:rPr>
        <w:t>Возглавляет При</w:t>
      </w:r>
      <w:r w:rsidR="003709DB" w:rsidRPr="003709DB">
        <w:rPr>
          <w:sz w:val="28"/>
          <w:szCs w:val="28"/>
        </w:rPr>
        <w:t>е</w:t>
      </w:r>
      <w:r w:rsidRPr="003709DB">
        <w:rPr>
          <w:sz w:val="28"/>
          <w:szCs w:val="28"/>
        </w:rPr>
        <w:t>мочную комиссию и организует</w:t>
      </w:r>
      <w:proofErr w:type="gramEnd"/>
      <w:r w:rsidRPr="003709DB">
        <w:rPr>
          <w:sz w:val="28"/>
          <w:szCs w:val="28"/>
        </w:rPr>
        <w:t xml:space="preserve"> ее работу председатель При</w:t>
      </w:r>
      <w:r w:rsidR="003709DB" w:rsidRPr="003709DB">
        <w:rPr>
          <w:sz w:val="28"/>
          <w:szCs w:val="28"/>
        </w:rPr>
        <w:t>е</w:t>
      </w:r>
      <w:r w:rsidRPr="003709DB">
        <w:rPr>
          <w:sz w:val="28"/>
          <w:szCs w:val="28"/>
        </w:rPr>
        <w:t xml:space="preserve">мочной комиссии, а в период его отсутствия  </w:t>
      </w:r>
      <w:r w:rsidR="00837589" w:rsidRPr="003709DB">
        <w:rPr>
          <w:sz w:val="28"/>
          <w:szCs w:val="28"/>
        </w:rPr>
        <w:t>Заместитель председателя приемочной комиссии.</w:t>
      </w:r>
      <w:r w:rsidRPr="003709DB">
        <w:rPr>
          <w:sz w:val="28"/>
          <w:szCs w:val="28"/>
        </w:rPr>
        <w:t xml:space="preserve"> Численный состав Комиссии - не менее пяти человек. 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lastRenderedPageBreak/>
        <w:t>3.6.</w:t>
      </w:r>
      <w:r w:rsidRPr="003709DB">
        <w:rPr>
          <w:sz w:val="28"/>
          <w:szCs w:val="28"/>
        </w:rPr>
        <w:tab/>
        <w:t>Члены Приемочной комиссии осуществляют свои полномочия лично,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Члены комиссии должны быть своевременно уведомлены председателем комиссии о месте, дате и времени проведения заседания комиссии. Замена члена комиссии допускается только по решению заказчика, принявшего решение о создании комиссии.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</w:t>
      </w:r>
      <w:r w:rsidRPr="003709DB">
        <w:rPr>
          <w:sz w:val="28"/>
          <w:szCs w:val="28"/>
        </w:rPr>
        <w:tab/>
        <w:t>Функции, полномочия и обязанности членов Приемочной комиссии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4.1.</w:t>
      </w:r>
      <w:r w:rsidRPr="003709DB">
        <w:rPr>
          <w:sz w:val="28"/>
          <w:szCs w:val="28"/>
        </w:rPr>
        <w:tab/>
        <w:t>Функции членов Приемочной комиссии в ходе осуществления приемки, включающей проведение экспертизы резуль</w:t>
      </w:r>
      <w:r w:rsidR="004278F0" w:rsidRPr="003709DB">
        <w:rPr>
          <w:sz w:val="28"/>
          <w:szCs w:val="28"/>
        </w:rPr>
        <w:t>татов, предусмотренных условиями</w:t>
      </w:r>
      <w:r w:rsidRPr="003709DB">
        <w:rPr>
          <w:sz w:val="28"/>
          <w:szCs w:val="28"/>
        </w:rPr>
        <w:t xml:space="preserve"> муниципального контракта, отдельного</w:t>
      </w:r>
      <w:r w:rsidR="004278F0" w:rsidRPr="003709DB">
        <w:rPr>
          <w:sz w:val="28"/>
          <w:szCs w:val="28"/>
        </w:rPr>
        <w:t xml:space="preserve"> этапа исполнения муниципального </w:t>
      </w:r>
      <w:r w:rsidRPr="003709DB">
        <w:rPr>
          <w:sz w:val="28"/>
          <w:szCs w:val="28"/>
        </w:rPr>
        <w:t xml:space="preserve"> контракта силами Приемочной комиссии Заказчика: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4.1.1.</w:t>
      </w:r>
      <w:r w:rsidRPr="003709DB">
        <w:rPr>
          <w:sz w:val="28"/>
          <w:szCs w:val="28"/>
        </w:rPr>
        <w:tab/>
        <w:t>В рамках проведения экспертизы результатов, предусмотренных контрактом: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4.1.1.1. Изучают условия муниципального контракта.</w:t>
      </w:r>
    </w:p>
    <w:p w:rsidR="00A66397" w:rsidRPr="003709DB" w:rsidRDefault="004278F0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4.1.1.</w:t>
      </w:r>
      <w:r w:rsidR="00A66397" w:rsidRPr="003709DB">
        <w:rPr>
          <w:sz w:val="28"/>
          <w:szCs w:val="28"/>
        </w:rPr>
        <w:t xml:space="preserve">2. </w:t>
      </w:r>
      <w:proofErr w:type="gramStart"/>
      <w:r w:rsidR="00A66397" w:rsidRPr="003709DB">
        <w:rPr>
          <w:sz w:val="28"/>
          <w:szCs w:val="28"/>
        </w:rPr>
        <w:t>Проводят анализ представленных поставщиком (подрядчиком, исполнителем) результатов (в том числе отчетных документов), предусмотренных муниципальным контрактом, а также иных документов (например, товарно</w:t>
      </w:r>
      <w:r w:rsidR="00463D49" w:rsidRPr="003709DB">
        <w:rPr>
          <w:sz w:val="28"/>
          <w:szCs w:val="28"/>
        </w:rPr>
        <w:t>-</w:t>
      </w:r>
      <w:r w:rsidR="00A66397" w:rsidRPr="003709DB">
        <w:rPr>
          <w:sz w:val="28"/>
          <w:szCs w:val="28"/>
        </w:rPr>
        <w:t>транспортных документов, товарных накладных, документов изготовителя, инструкций по применению товара, паспортов на товар, сертификатов соответствия, доверенностей, актов выполненных работ, актов оказанных услуг и т.д.), предусмотренных муниципальным контрактом.</w:t>
      </w:r>
      <w:proofErr w:type="gramEnd"/>
    </w:p>
    <w:p w:rsidR="00A66397" w:rsidRPr="003709DB" w:rsidRDefault="004278F0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4.1.1.3</w:t>
      </w:r>
      <w:r w:rsidR="00A66397" w:rsidRPr="003709DB">
        <w:rPr>
          <w:sz w:val="28"/>
          <w:szCs w:val="28"/>
        </w:rPr>
        <w:t>. Проводят визуальный осмотр поставленных товаров, результатов выполненных работ (оказанных услуг), результатов отдельного этапа исполнения муниципального контракта, если визуа</w:t>
      </w:r>
      <w:r w:rsidRPr="003709DB">
        <w:rPr>
          <w:sz w:val="28"/>
          <w:szCs w:val="28"/>
        </w:rPr>
        <w:t>льный осмотр поставленных товаров</w:t>
      </w:r>
      <w:r w:rsidR="00A66397" w:rsidRPr="003709DB">
        <w:rPr>
          <w:sz w:val="28"/>
          <w:szCs w:val="28"/>
        </w:rPr>
        <w:t xml:space="preserve"> результатов выполненных работ (оказанных услуг), результатов отдельного этапа  исполнения контракта представляется возможным.</w:t>
      </w:r>
    </w:p>
    <w:p w:rsidR="00A66397" w:rsidRPr="003709DB" w:rsidRDefault="004278F0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4.1.1.4</w:t>
      </w:r>
      <w:r w:rsidR="00A66397" w:rsidRPr="003709DB">
        <w:rPr>
          <w:sz w:val="28"/>
          <w:szCs w:val="28"/>
        </w:rPr>
        <w:t>. Проводят экспертизу поставленных товаров, выполненных работ, оказанных услуг, результатов отдельного этапа исполнения муниципального контракта, в том числе путем сопоставления (соотнесения, проверки) предусмотренных п. 4.1.1.2 настоящего Положения результатов и документов на предмет их соответствия условиям муниципального контракта.</w:t>
      </w:r>
    </w:p>
    <w:p w:rsidR="00A66397" w:rsidRPr="003709DB" w:rsidRDefault="004278F0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</w:t>
      </w:r>
      <w:r w:rsidR="00A66397" w:rsidRPr="003709DB">
        <w:rPr>
          <w:sz w:val="28"/>
          <w:szCs w:val="28"/>
        </w:rPr>
        <w:t xml:space="preserve">1.1.5. </w:t>
      </w:r>
      <w:proofErr w:type="gramStart"/>
      <w:r w:rsidR="00A66397" w:rsidRPr="003709DB">
        <w:rPr>
          <w:sz w:val="28"/>
          <w:szCs w:val="28"/>
        </w:rPr>
        <w:t>Уведомляют поставщика (подрядчика, исполнителя) об отсутствии результатов, предусмотренных муниципальным контрактом, отчетных, иных документов, предусмотренных муниципальным контрактом, а также о необходимости получения от поставщика (подрядчика, исполнителя) разъяснений по предоставленным результатам, документам.</w:t>
      </w:r>
      <w:proofErr w:type="gramEnd"/>
    </w:p>
    <w:p w:rsidR="00A66397" w:rsidRPr="003709DB" w:rsidRDefault="002B1408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4.1.1.</w:t>
      </w:r>
      <w:r w:rsidR="00A66397" w:rsidRPr="003709DB">
        <w:rPr>
          <w:sz w:val="28"/>
          <w:szCs w:val="28"/>
        </w:rPr>
        <w:t>6. По итогу проведения экспертизы результатов, предусмотренных муниципальным контрактом, принимают одно из следующих решений:</w:t>
      </w:r>
    </w:p>
    <w:p w:rsidR="002B1408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 xml:space="preserve">- о соответствии поставленных товаров, выполненных работ, оказанных услуг, результатов отдельного этапа исполнения муниципального контракта условиям муниципального контракта;   </w:t>
      </w:r>
    </w:p>
    <w:p w:rsidR="00A66397" w:rsidRPr="003709DB" w:rsidRDefault="002B1408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 xml:space="preserve">-  </w:t>
      </w:r>
      <w:r w:rsidR="00A66397" w:rsidRPr="003709DB">
        <w:rPr>
          <w:sz w:val="28"/>
          <w:szCs w:val="28"/>
        </w:rPr>
        <w:t xml:space="preserve">о несоответствии поставленных товаров, выполненных работ, оказанных услуг, результатов отдельного этапа исполнения муниципального </w:t>
      </w:r>
      <w:r w:rsidR="00A66397" w:rsidRPr="003709DB">
        <w:rPr>
          <w:sz w:val="28"/>
          <w:szCs w:val="28"/>
        </w:rPr>
        <w:lastRenderedPageBreak/>
        <w:t>контракта условиям муниципального контракта.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 xml:space="preserve">4.1.1.7. По итогам проведенной силами Приемочной комиссии Заказчика экспертизы результатов, предусмотренных муниципальным контрактом, подписывают </w:t>
      </w:r>
      <w:r w:rsidR="00344495" w:rsidRPr="003709DB">
        <w:rPr>
          <w:sz w:val="28"/>
          <w:szCs w:val="28"/>
        </w:rPr>
        <w:t>Ак</w:t>
      </w:r>
      <w:proofErr w:type="gramStart"/>
      <w:r w:rsidR="00344495" w:rsidRPr="003709DB">
        <w:rPr>
          <w:sz w:val="28"/>
          <w:szCs w:val="28"/>
        </w:rPr>
        <w:t>т-</w:t>
      </w:r>
      <w:proofErr w:type="gramEnd"/>
      <w:r w:rsidR="00344495" w:rsidRPr="003709DB">
        <w:rPr>
          <w:sz w:val="28"/>
          <w:szCs w:val="28"/>
        </w:rPr>
        <w:t xml:space="preserve"> приемки или </w:t>
      </w:r>
      <w:r w:rsidRPr="003709DB">
        <w:rPr>
          <w:sz w:val="28"/>
          <w:szCs w:val="28"/>
        </w:rPr>
        <w:t>Акт-заключение, в котором должна содержаться следующая информация:</w:t>
      </w:r>
    </w:p>
    <w:p w:rsidR="00A66397" w:rsidRPr="003709DB" w:rsidRDefault="002B1408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1</w:t>
      </w:r>
      <w:r w:rsidR="00A66397" w:rsidRPr="003709DB">
        <w:rPr>
          <w:sz w:val="28"/>
          <w:szCs w:val="28"/>
        </w:rPr>
        <w:t>) дата и место составления документа;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 xml:space="preserve">2) наименование Заказчика; </w:t>
      </w:r>
    </w:p>
    <w:p w:rsidR="00A66397" w:rsidRPr="003709DB" w:rsidRDefault="00463D49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3</w:t>
      </w:r>
      <w:r w:rsidR="00A66397" w:rsidRPr="003709DB">
        <w:rPr>
          <w:sz w:val="28"/>
          <w:szCs w:val="28"/>
        </w:rPr>
        <w:t>) сведения о муниципальном контракте (предмет муниципального контракта, номер и дата муниципального контракта, номер реестровой записи из реестра контрактов (при наличии));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4)</w:t>
      </w:r>
      <w:r w:rsidRPr="003709DB">
        <w:rPr>
          <w:sz w:val="28"/>
          <w:szCs w:val="28"/>
        </w:rPr>
        <w:tab/>
        <w:t>информация о правомочности Приемочной комиссии;</w:t>
      </w:r>
    </w:p>
    <w:p w:rsidR="002B1408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5)</w:t>
      </w:r>
      <w:r w:rsidRPr="003709DB">
        <w:rPr>
          <w:sz w:val="28"/>
          <w:szCs w:val="28"/>
        </w:rPr>
        <w:tab/>
        <w:t xml:space="preserve">информация о присутствии поставщика (подрядчика, исполнителя) при проведении экспертизы результатов, предусмотренных муниципальным контрактом; 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3709DB">
        <w:rPr>
          <w:sz w:val="28"/>
          <w:szCs w:val="28"/>
        </w:rPr>
        <w:t>6) дата поставки (передачи) товара (сдачи выполненной работы, оказанной услуги), документы, подтверждающие поставку товара (выполнение работ, оказание услуг) (товарно-транспортные документы, товарные накладные, акты сдачи приемки выполненных работ (оказанных услуг), доверенности и т.д.) с указанием  реквизитов (дата и номер) таких документов;</w:t>
      </w:r>
      <w:proofErr w:type="gramEnd"/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7)</w:t>
      </w:r>
      <w:r w:rsidRPr="003709DB">
        <w:rPr>
          <w:sz w:val="28"/>
          <w:szCs w:val="28"/>
        </w:rPr>
        <w:tab/>
        <w:t>информация о функциональных, технических и качественных характеристиках, эксплуатационных характеристиках объекта закупки (при наличии), отчетных и иных документах, предусмотренных муниципальным контрактом;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8)</w:t>
      </w:r>
      <w:r w:rsidRPr="003709DB">
        <w:rPr>
          <w:sz w:val="28"/>
          <w:szCs w:val="28"/>
        </w:rPr>
        <w:tab/>
        <w:t xml:space="preserve">информация о поставленных товарах (выполненных работах, оказанных услугах), предоставленных отчетных и иных документах, в отношении которых проводится экспертиза в части их соответствия условиям муниципального контракта; 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9)</w:t>
      </w:r>
      <w:r w:rsidRPr="003709DB">
        <w:rPr>
          <w:sz w:val="28"/>
          <w:szCs w:val="28"/>
        </w:rPr>
        <w:tab/>
        <w:t>информация о соответствии или несоответствии поставленных товаров (выполненных работ, оказанных услуг), предоставленных отчетных и иных документов с указанием причин несоответствия;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10)</w:t>
      </w:r>
      <w:r w:rsidRPr="003709DB">
        <w:rPr>
          <w:sz w:val="28"/>
          <w:szCs w:val="28"/>
        </w:rPr>
        <w:tab/>
        <w:t>информация о визуальном осмотре поставленного товара (результатов выполненной работы, оказанной услуги), если визуальный осмотр представляется возможным;</w:t>
      </w:r>
    </w:p>
    <w:p w:rsidR="00A66397" w:rsidRPr="003709DB" w:rsidRDefault="002B1408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11</w:t>
      </w:r>
      <w:r w:rsidR="00A66397" w:rsidRPr="003709DB">
        <w:rPr>
          <w:sz w:val="28"/>
          <w:szCs w:val="28"/>
        </w:rPr>
        <w:t>) решение каждого члена Приемочной комиссии, предусмотренное п. 4.1.1.6 настоящего Положения;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12)</w:t>
      </w:r>
      <w:r w:rsidRPr="003709DB">
        <w:rPr>
          <w:sz w:val="28"/>
          <w:szCs w:val="28"/>
        </w:rPr>
        <w:tab/>
        <w:t>информация о выявленных фактах несоответствия условиям муниципального контракта (при наличии) с указанием наименования выявленного факта нарушения, пункта (раздела) муниципального контракта, условия которого нарушены, рекомендаций по принятию мер по фактам нарушения;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13)</w:t>
      </w:r>
      <w:r w:rsidRPr="003709DB">
        <w:rPr>
          <w:sz w:val="28"/>
          <w:szCs w:val="28"/>
        </w:rPr>
        <w:tab/>
        <w:t>подписи членов Приемочной комиссии, участвовавших в проведении экспертизы результатов, предусмотренных муниципальным контрактом;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14)</w:t>
      </w:r>
      <w:r w:rsidRPr="003709DB">
        <w:rPr>
          <w:sz w:val="28"/>
          <w:szCs w:val="28"/>
        </w:rPr>
        <w:tab/>
        <w:t>иная информация, относящаяся к экспертизе (при наличии).</w:t>
      </w:r>
    </w:p>
    <w:p w:rsidR="00A66397" w:rsidRPr="003709DB" w:rsidRDefault="002B1408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</w:t>
      </w:r>
      <w:r w:rsidR="00A66397" w:rsidRPr="003709DB">
        <w:rPr>
          <w:sz w:val="28"/>
          <w:szCs w:val="28"/>
        </w:rPr>
        <w:t xml:space="preserve">1.2. </w:t>
      </w:r>
      <w:proofErr w:type="gramStart"/>
      <w:r w:rsidR="00A66397" w:rsidRPr="003709DB">
        <w:rPr>
          <w:sz w:val="28"/>
          <w:szCs w:val="28"/>
        </w:rPr>
        <w:t xml:space="preserve">В случае соответствия поставленных товаров, выполненных работ, </w:t>
      </w:r>
      <w:r w:rsidR="00A66397" w:rsidRPr="003709DB">
        <w:rPr>
          <w:sz w:val="28"/>
          <w:szCs w:val="28"/>
        </w:rPr>
        <w:lastRenderedPageBreak/>
        <w:t>оказанных услуг, результатов отдельного этапа исполнения муниципального контракта условиям муниципального контракта и предоставления поставщиком (подрядчиком, исполнителем) в полном объеме результатов, предусмотренных муниципальным контрактом (в том числе отчетных, иных документов, предусмотренных муниципальным контрактом), на основании Акта-заключения принимает решен</w:t>
      </w:r>
      <w:r w:rsidRPr="003709DB">
        <w:rPr>
          <w:sz w:val="28"/>
          <w:szCs w:val="28"/>
        </w:rPr>
        <w:t>ие, указанное в абзаце втором п.</w:t>
      </w:r>
      <w:r w:rsidR="00A66397" w:rsidRPr="003709DB">
        <w:rPr>
          <w:sz w:val="28"/>
          <w:szCs w:val="28"/>
        </w:rPr>
        <w:t xml:space="preserve"> 2.2.3 настоящего Положения и оформляют Акт о приемке, который подписывается всеми</w:t>
      </w:r>
      <w:proofErr w:type="gramEnd"/>
      <w:r w:rsidR="00A66397" w:rsidRPr="003709DB">
        <w:rPr>
          <w:sz w:val="28"/>
          <w:szCs w:val="28"/>
        </w:rPr>
        <w:t xml:space="preserve"> членами Приемочной комиссии, участвовавшими в приемке отдельного этапа исполнения муниципального контракта (или контракта в целом), поставленных товаров, выполненных работ, оказанных услуг, и вместе с приложениями к нему передается в </w:t>
      </w:r>
      <w:r w:rsidR="000161A5" w:rsidRPr="003709DB">
        <w:rPr>
          <w:sz w:val="28"/>
          <w:szCs w:val="28"/>
        </w:rPr>
        <w:t>сектор муниципальных закупок администрации поселения Щаповское</w:t>
      </w:r>
      <w:r w:rsidR="00A66397" w:rsidRPr="003709DB">
        <w:rPr>
          <w:sz w:val="28"/>
          <w:szCs w:val="28"/>
        </w:rPr>
        <w:t xml:space="preserve"> (далее </w:t>
      </w:r>
      <w:r w:rsidR="000161A5" w:rsidRPr="003709DB">
        <w:rPr>
          <w:sz w:val="28"/>
          <w:szCs w:val="28"/>
        </w:rPr>
        <w:t>сектор</w:t>
      </w:r>
      <w:r w:rsidR="00A66397" w:rsidRPr="003709DB">
        <w:rPr>
          <w:sz w:val="28"/>
          <w:szCs w:val="28"/>
        </w:rPr>
        <w:t xml:space="preserve"> муниципальных </w:t>
      </w:r>
      <w:r w:rsidR="000161A5" w:rsidRPr="003709DB">
        <w:rPr>
          <w:sz w:val="28"/>
          <w:szCs w:val="28"/>
        </w:rPr>
        <w:t>закупок</w:t>
      </w:r>
      <w:r w:rsidR="00A66397" w:rsidRPr="003709DB">
        <w:rPr>
          <w:sz w:val="28"/>
          <w:szCs w:val="28"/>
        </w:rPr>
        <w:t>).</w:t>
      </w:r>
    </w:p>
    <w:p w:rsidR="00A66397" w:rsidRPr="003709DB" w:rsidRDefault="002B1408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4.1.3</w:t>
      </w:r>
      <w:r w:rsidR="00A66397" w:rsidRPr="003709DB">
        <w:rPr>
          <w:sz w:val="28"/>
          <w:szCs w:val="28"/>
        </w:rPr>
        <w:t>. В случае несоответствия поставленных товаров, выполненных работ, оказанных услуг, результатов отдельного этапа исполнения муниципальног</w:t>
      </w:r>
      <w:r w:rsidRPr="003709DB">
        <w:rPr>
          <w:sz w:val="28"/>
          <w:szCs w:val="28"/>
        </w:rPr>
        <w:t>о</w:t>
      </w:r>
      <w:r w:rsidR="00A66397" w:rsidRPr="003709DB">
        <w:rPr>
          <w:sz w:val="28"/>
          <w:szCs w:val="28"/>
        </w:rPr>
        <w:t xml:space="preserve"> контракта условиям муниципального контракта, к</w:t>
      </w:r>
      <w:r w:rsidRPr="003709DB">
        <w:rPr>
          <w:sz w:val="28"/>
          <w:szCs w:val="28"/>
        </w:rPr>
        <w:t>оторое препятствует приемке этих</w:t>
      </w:r>
      <w:r w:rsidR="00A66397" w:rsidRPr="003709DB">
        <w:rPr>
          <w:sz w:val="28"/>
          <w:szCs w:val="28"/>
        </w:rPr>
        <w:t xml:space="preserve"> результатов либо этих товаров, работ, услуг и не устранено поставщиком (подрядчиком, исполнителем), на основании Акта-заключения принимают решение, указанное в абзаце третьем п. 2.2.3 настоящего Положения.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На основании Акта-заключения оформляется мотивированный отказ от подписания Акта о приемке, который направляется Заказчиком поставщику (подрядчику, исполнителю).</w:t>
      </w:r>
    </w:p>
    <w:p w:rsidR="000161A5" w:rsidRPr="003709DB" w:rsidRDefault="00893316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4.1.4. Для контрактов</w:t>
      </w:r>
      <w:r w:rsidR="00463D49" w:rsidRPr="003709DB">
        <w:rPr>
          <w:sz w:val="28"/>
          <w:szCs w:val="28"/>
        </w:rPr>
        <w:t>,</w:t>
      </w:r>
      <w:r w:rsidRPr="003709DB">
        <w:rPr>
          <w:sz w:val="28"/>
          <w:szCs w:val="28"/>
        </w:rPr>
        <w:t xml:space="preserve"> извещение о закупке которых</w:t>
      </w:r>
      <w:r w:rsidR="00463D49" w:rsidRPr="003709DB">
        <w:rPr>
          <w:sz w:val="28"/>
          <w:szCs w:val="28"/>
        </w:rPr>
        <w:t>,</w:t>
      </w:r>
      <w:r w:rsidRPr="003709DB">
        <w:rPr>
          <w:sz w:val="28"/>
          <w:szCs w:val="28"/>
        </w:rPr>
        <w:t xml:space="preserve"> размещено в единой информационной системе с 01.01.2022 года проводится электронная приемка.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системы/ единой автоматизированной информационной системы торгов города Москвы, мотивированный отказ от подписания документа о приемке с указанием причин такого отказа. При этом</w:t>
      </w:r>
      <w:proofErr w:type="gramStart"/>
      <w:r w:rsidRPr="003709DB">
        <w:rPr>
          <w:sz w:val="28"/>
          <w:szCs w:val="28"/>
        </w:rPr>
        <w:t>,</w:t>
      </w:r>
      <w:proofErr w:type="gramEnd"/>
      <w:r w:rsidRPr="003709DB">
        <w:rPr>
          <w:sz w:val="28"/>
          <w:szCs w:val="28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</w:t>
      </w:r>
      <w:r w:rsidR="00463D49" w:rsidRPr="003709DB">
        <w:rPr>
          <w:sz w:val="28"/>
          <w:szCs w:val="28"/>
        </w:rPr>
        <w:t xml:space="preserve"> с последующим размещением документа в единой информационной системы/ единой автоматизированной информационной системы торгов города Москвы.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4.2. Функции членов Приемочной комиссии в ходе осуществления приемки, включающей проведение экспертизы результатов, предусмотренных условиями муниципального контракта, отдельного этапа исполнения муниципального контракта к проведению которой привлечены эксперты, экспертные организации на основании контрактов, заключенных в соответствии с Законом о контрактной системе: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4.2.1. Изучают условия муниципального контракта.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</w:t>
      </w:r>
      <w:r w:rsidR="00893316" w:rsidRPr="003709DB">
        <w:rPr>
          <w:sz w:val="28"/>
          <w:szCs w:val="28"/>
        </w:rPr>
        <w:t>.</w:t>
      </w:r>
      <w:r w:rsidRPr="003709DB">
        <w:rPr>
          <w:sz w:val="28"/>
          <w:szCs w:val="28"/>
        </w:rPr>
        <w:t xml:space="preserve">2.2. </w:t>
      </w:r>
      <w:proofErr w:type="gramStart"/>
      <w:r w:rsidRPr="003709DB">
        <w:rPr>
          <w:sz w:val="28"/>
          <w:szCs w:val="28"/>
        </w:rPr>
        <w:t>При принятии предусмотре</w:t>
      </w:r>
      <w:r w:rsidR="00893316" w:rsidRPr="003709DB">
        <w:rPr>
          <w:sz w:val="28"/>
          <w:szCs w:val="28"/>
        </w:rPr>
        <w:t>нного п.2.2.3</w:t>
      </w:r>
      <w:r w:rsidR="002B1408" w:rsidRPr="003709DB">
        <w:rPr>
          <w:sz w:val="28"/>
          <w:szCs w:val="28"/>
        </w:rPr>
        <w:t xml:space="preserve"> настоящего Положения</w:t>
      </w:r>
      <w:r w:rsidRPr="003709DB">
        <w:rPr>
          <w:sz w:val="28"/>
          <w:szCs w:val="28"/>
        </w:rPr>
        <w:t xml:space="preserve"> решения учитывают отраженные в документе (заключении), составленном по итогу проведения экспертизы результатов, предусмотренных муниципальным </w:t>
      </w:r>
      <w:r w:rsidRPr="003709DB">
        <w:rPr>
          <w:sz w:val="28"/>
          <w:szCs w:val="28"/>
        </w:rPr>
        <w:lastRenderedPageBreak/>
        <w:t>контрактом (далее Заключение эксперта (экспертной организации», предложения экспертов, экспертных организаций, привлеченных для ее проведения.</w:t>
      </w:r>
      <w:proofErr w:type="gramEnd"/>
    </w:p>
    <w:p w:rsidR="00A66397" w:rsidRPr="003709DB" w:rsidRDefault="00893316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 xml:space="preserve">4.2.3. </w:t>
      </w:r>
      <w:r w:rsidR="00A66397" w:rsidRPr="003709DB">
        <w:rPr>
          <w:sz w:val="28"/>
          <w:szCs w:val="28"/>
        </w:rPr>
        <w:t>При необходимости обращаются к эксперту, экспертной организации, привлеченног</w:t>
      </w:r>
      <w:proofErr w:type="gramStart"/>
      <w:r w:rsidR="00A66397" w:rsidRPr="003709DB">
        <w:rPr>
          <w:sz w:val="28"/>
          <w:szCs w:val="28"/>
        </w:rPr>
        <w:t>о(</w:t>
      </w:r>
      <w:proofErr w:type="gramEnd"/>
      <w:r w:rsidR="00A66397" w:rsidRPr="003709DB">
        <w:rPr>
          <w:sz w:val="28"/>
          <w:szCs w:val="28"/>
        </w:rPr>
        <w:t>ой) для проведения экспертизы результатов, предусмотренных муниципальным контрактом, и составившего(ей) заключение, пояснений по заключению, содержащему итоги проведения экспертизы результатов, предусмотренных муниципальным контрактом.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4.2.4.</w:t>
      </w:r>
      <w:r w:rsidR="00893316" w:rsidRPr="003709DB">
        <w:rPr>
          <w:sz w:val="28"/>
          <w:szCs w:val="28"/>
        </w:rPr>
        <w:t xml:space="preserve"> </w:t>
      </w:r>
      <w:proofErr w:type="gramStart"/>
      <w:r w:rsidRPr="003709DB">
        <w:rPr>
          <w:sz w:val="28"/>
          <w:szCs w:val="28"/>
        </w:rPr>
        <w:t>В случае соответствия поставленных товаров, выполненных работ, оказанных услуг, результатов отдельного этапа исполнения муниципального контракта условиям муниципального контракта и предоставления поставщиком (подрядчиком, исполнителем) в полном объеме результатов, предусмотренных муниципальным контрактом (в том числе отчетных, иных документов,</w:t>
      </w:r>
      <w:r w:rsidR="00D07EA1" w:rsidRPr="003709DB">
        <w:rPr>
          <w:sz w:val="28"/>
          <w:szCs w:val="28"/>
        </w:rPr>
        <w:t xml:space="preserve"> </w:t>
      </w:r>
      <w:r w:rsidRPr="003709DB">
        <w:rPr>
          <w:sz w:val="28"/>
          <w:szCs w:val="28"/>
        </w:rPr>
        <w:t xml:space="preserve">предусмотренных муниципальным контрактом), на основании Заключения эксперта (экспертной организации) принимают решение, </w:t>
      </w:r>
      <w:r w:rsidR="002B1408" w:rsidRPr="003709DB">
        <w:rPr>
          <w:sz w:val="28"/>
          <w:szCs w:val="28"/>
        </w:rPr>
        <w:t>указанное в абзаце втором п.2.2.3 настоящего Положения</w:t>
      </w:r>
      <w:r w:rsidRPr="003709DB">
        <w:rPr>
          <w:sz w:val="28"/>
          <w:szCs w:val="28"/>
        </w:rPr>
        <w:t xml:space="preserve"> и оформляют Акт о приемке</w:t>
      </w:r>
      <w:proofErr w:type="gramEnd"/>
      <w:r w:rsidRPr="003709DB">
        <w:rPr>
          <w:sz w:val="28"/>
          <w:szCs w:val="28"/>
        </w:rPr>
        <w:t xml:space="preserve">, </w:t>
      </w:r>
      <w:proofErr w:type="gramStart"/>
      <w:r w:rsidRPr="003709DB">
        <w:rPr>
          <w:sz w:val="28"/>
          <w:szCs w:val="28"/>
        </w:rPr>
        <w:t xml:space="preserve">который подписывается членами Приемочной комиссии, участвовавшими в приемке отдельного этапа исполнения муниципального контракта (или результатов работ, предусмотренных Контрактом в целом), поставленных товаров, выполненных работ, оказанных услуг, и вместе с приложениями к нему передается в </w:t>
      </w:r>
      <w:r w:rsidR="00D07EA1" w:rsidRPr="003709DB">
        <w:rPr>
          <w:sz w:val="28"/>
          <w:szCs w:val="28"/>
        </w:rPr>
        <w:t>сектор муниципальных закупок по контрактам заключенным до 01.01.2022 года.</w:t>
      </w:r>
      <w:proofErr w:type="gramEnd"/>
      <w:r w:rsidR="00D07EA1" w:rsidRPr="003709DB">
        <w:rPr>
          <w:sz w:val="28"/>
          <w:szCs w:val="28"/>
        </w:rPr>
        <w:t xml:space="preserve">  При электронной приемке Акт о приемке</w:t>
      </w:r>
      <w:r w:rsidR="00344495" w:rsidRPr="003709DB">
        <w:rPr>
          <w:sz w:val="28"/>
          <w:szCs w:val="28"/>
        </w:rPr>
        <w:t xml:space="preserve"> (Акт–заключение)</w:t>
      </w:r>
      <w:r w:rsidR="00D07EA1" w:rsidRPr="003709DB">
        <w:rPr>
          <w:sz w:val="28"/>
          <w:szCs w:val="28"/>
        </w:rPr>
        <w:t xml:space="preserve"> формируется и </w:t>
      </w:r>
      <w:proofErr w:type="spellStart"/>
      <w:r w:rsidR="00D07EA1" w:rsidRPr="003709DB">
        <w:rPr>
          <w:sz w:val="28"/>
          <w:szCs w:val="28"/>
        </w:rPr>
        <w:t>подписывется</w:t>
      </w:r>
      <w:proofErr w:type="spellEnd"/>
      <w:r w:rsidR="00D07EA1" w:rsidRPr="003709DB">
        <w:rPr>
          <w:sz w:val="28"/>
          <w:szCs w:val="28"/>
        </w:rPr>
        <w:t xml:space="preserve"> в соответствии с п. 4.1.4.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4.2</w:t>
      </w:r>
      <w:r w:rsidR="002B1408" w:rsidRPr="003709DB">
        <w:rPr>
          <w:sz w:val="28"/>
          <w:szCs w:val="28"/>
        </w:rPr>
        <w:t>.</w:t>
      </w:r>
      <w:r w:rsidRPr="003709DB">
        <w:rPr>
          <w:sz w:val="28"/>
          <w:szCs w:val="28"/>
        </w:rPr>
        <w:t>5. В случае несоответствия поставленных товаров, выполненных работ, оказанных услуг, результатов отдельного этапа исполнения муниципального контракта условиям муниципального контракта, которое препятствует приемке этих результатов либо этих товаров, работ, услуг и не устранено поставщиком (подрядчиком, исполнителем), на основании Заключения эксперта (экспертной организации) принимают решение, указанное в абзаце третьем п. 2.2</w:t>
      </w:r>
      <w:r w:rsidR="002B1408" w:rsidRPr="003709DB">
        <w:rPr>
          <w:sz w:val="28"/>
          <w:szCs w:val="28"/>
        </w:rPr>
        <w:t>.</w:t>
      </w:r>
      <w:r w:rsidRPr="003709DB">
        <w:rPr>
          <w:sz w:val="28"/>
          <w:szCs w:val="28"/>
        </w:rPr>
        <w:t>3 настоящего Положения.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На основании Заключения эксперта (экспертной организации) оформляется мотивированный отказ от подписания Акта о приемке, который направляется Заказчиком поставщику (подрядчику, исполнителю).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4.3. Председатель Приемочной комиссии, помимо функций, указанных в п. 4.1</w:t>
      </w:r>
      <w:r w:rsidR="002B1408" w:rsidRPr="003709DB">
        <w:rPr>
          <w:sz w:val="28"/>
          <w:szCs w:val="28"/>
        </w:rPr>
        <w:t xml:space="preserve">, </w:t>
      </w:r>
      <w:r w:rsidRPr="003709DB">
        <w:rPr>
          <w:sz w:val="28"/>
          <w:szCs w:val="28"/>
        </w:rPr>
        <w:t>4.2 настоящего Положения: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4.3.</w:t>
      </w:r>
      <w:r w:rsidR="00D07EA1" w:rsidRPr="003709DB">
        <w:rPr>
          <w:sz w:val="28"/>
          <w:szCs w:val="28"/>
        </w:rPr>
        <w:t>1.</w:t>
      </w:r>
      <w:r w:rsidRPr="003709DB">
        <w:rPr>
          <w:sz w:val="28"/>
          <w:szCs w:val="28"/>
        </w:rPr>
        <w:t xml:space="preserve"> Осуществляет общее руководство работой Приемочной комиссии, </w:t>
      </w:r>
      <w:proofErr w:type="gramStart"/>
      <w:r w:rsidRPr="003709DB">
        <w:rPr>
          <w:sz w:val="28"/>
          <w:szCs w:val="28"/>
        </w:rPr>
        <w:t>организует и планирует</w:t>
      </w:r>
      <w:proofErr w:type="gramEnd"/>
      <w:r w:rsidRPr="003709DB">
        <w:rPr>
          <w:sz w:val="28"/>
          <w:szCs w:val="28"/>
        </w:rPr>
        <w:t xml:space="preserve"> деятельность Приемочной комиссии, председательствует на заседаниях Приемочной комиссии, контролирует выполнение принятых решений и обеспечивает выполнение настоящего Положения;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4.3</w:t>
      </w:r>
      <w:r w:rsidR="002B1408" w:rsidRPr="003709DB">
        <w:rPr>
          <w:sz w:val="28"/>
          <w:szCs w:val="28"/>
        </w:rPr>
        <w:t>.</w:t>
      </w:r>
      <w:r w:rsidR="00D07EA1" w:rsidRPr="003709DB">
        <w:rPr>
          <w:sz w:val="28"/>
          <w:szCs w:val="28"/>
        </w:rPr>
        <w:t xml:space="preserve">2. </w:t>
      </w:r>
      <w:r w:rsidRPr="003709DB">
        <w:rPr>
          <w:sz w:val="28"/>
          <w:szCs w:val="28"/>
        </w:rPr>
        <w:t>Объявляет заседание правомочным или выносит решение о его переносе из-за отсутствия необходимого количества членов Приемочной комиссии для принятия решения;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4.3</w:t>
      </w:r>
      <w:r w:rsidR="002B1408" w:rsidRPr="003709DB">
        <w:rPr>
          <w:sz w:val="28"/>
          <w:szCs w:val="28"/>
        </w:rPr>
        <w:t>.</w:t>
      </w:r>
      <w:r w:rsidR="00D07EA1" w:rsidRPr="003709DB">
        <w:rPr>
          <w:sz w:val="28"/>
          <w:szCs w:val="28"/>
        </w:rPr>
        <w:t xml:space="preserve">3. </w:t>
      </w:r>
      <w:proofErr w:type="gramStart"/>
      <w:r w:rsidRPr="003709DB">
        <w:rPr>
          <w:sz w:val="28"/>
          <w:szCs w:val="28"/>
        </w:rPr>
        <w:t xml:space="preserve">Контролирует направление </w:t>
      </w:r>
      <w:r w:rsidR="00463D49" w:rsidRPr="003709DB">
        <w:rPr>
          <w:sz w:val="28"/>
          <w:szCs w:val="28"/>
        </w:rPr>
        <w:t>в финансовый отдел</w:t>
      </w:r>
      <w:r w:rsidRPr="003709DB">
        <w:rPr>
          <w:sz w:val="28"/>
          <w:szCs w:val="28"/>
        </w:rPr>
        <w:t xml:space="preserve"> и </w:t>
      </w:r>
      <w:r w:rsidR="00D07EA1" w:rsidRPr="003709DB">
        <w:rPr>
          <w:sz w:val="28"/>
          <w:szCs w:val="28"/>
        </w:rPr>
        <w:t>сектор</w:t>
      </w:r>
      <w:r w:rsidR="00463D49" w:rsidRPr="003709DB">
        <w:rPr>
          <w:sz w:val="28"/>
          <w:szCs w:val="28"/>
        </w:rPr>
        <w:t xml:space="preserve"> </w:t>
      </w:r>
      <w:r w:rsidR="00D07EA1" w:rsidRPr="003709DB">
        <w:rPr>
          <w:sz w:val="28"/>
          <w:szCs w:val="28"/>
        </w:rPr>
        <w:t>муниципальных закупок</w:t>
      </w:r>
      <w:r w:rsidRPr="003709DB">
        <w:rPr>
          <w:sz w:val="28"/>
          <w:szCs w:val="28"/>
        </w:rPr>
        <w:t xml:space="preserve"> Акта-заключения (заключения эксперта (экспертной </w:t>
      </w:r>
      <w:r w:rsidRPr="003709DB">
        <w:rPr>
          <w:sz w:val="28"/>
          <w:szCs w:val="28"/>
        </w:rPr>
        <w:lastRenderedPageBreak/>
        <w:t>организации), Акта о приемке</w:t>
      </w:r>
      <w:r w:rsidR="00463D49" w:rsidRPr="003709DB">
        <w:rPr>
          <w:sz w:val="28"/>
          <w:szCs w:val="28"/>
        </w:rPr>
        <w:t>,</w:t>
      </w:r>
      <w:r w:rsidRPr="003709DB">
        <w:rPr>
          <w:sz w:val="28"/>
          <w:szCs w:val="28"/>
        </w:rPr>
        <w:t xml:space="preserve"> в сроки, установленные нормативным правовым актом, определяющим порядок взаимодействия контрактной слу</w:t>
      </w:r>
      <w:r w:rsidR="00D07EA1" w:rsidRPr="003709DB">
        <w:rPr>
          <w:sz w:val="28"/>
          <w:szCs w:val="28"/>
        </w:rPr>
        <w:t>жбы с подразделениями заказчика, контролирует подписание документов электронной приемки.</w:t>
      </w:r>
      <w:proofErr w:type="gramEnd"/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4.3.4. Несет ответственность за своевременную приемку поставленных товаров, выполненных работ, оказанных услуг, результатов отдельного этапа исполнения муниципального контракта.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4.4.</w:t>
      </w:r>
      <w:r w:rsidRPr="003709DB">
        <w:rPr>
          <w:sz w:val="28"/>
          <w:szCs w:val="28"/>
        </w:rPr>
        <w:tab/>
      </w:r>
      <w:r w:rsidR="00D07EA1" w:rsidRPr="003709DB">
        <w:rPr>
          <w:sz w:val="28"/>
          <w:szCs w:val="28"/>
        </w:rPr>
        <w:t>Член комиссии по направлению</w:t>
      </w:r>
      <w:r w:rsidRPr="003709DB">
        <w:rPr>
          <w:sz w:val="28"/>
          <w:szCs w:val="28"/>
        </w:rPr>
        <w:t>, помимо функций, указанных в п. 4.1 или 4.2 настоящего Положения: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4.4.1.</w:t>
      </w:r>
      <w:r w:rsidRPr="003709DB">
        <w:rPr>
          <w:sz w:val="28"/>
          <w:szCs w:val="28"/>
        </w:rPr>
        <w:tab/>
        <w:t xml:space="preserve">Оформляет </w:t>
      </w:r>
      <w:r w:rsidR="00463D49" w:rsidRPr="003709DB">
        <w:rPr>
          <w:sz w:val="28"/>
          <w:szCs w:val="28"/>
        </w:rPr>
        <w:t xml:space="preserve">Акт приемки или </w:t>
      </w:r>
      <w:r w:rsidRPr="003709DB">
        <w:rPr>
          <w:sz w:val="28"/>
          <w:szCs w:val="28"/>
        </w:rPr>
        <w:t>Акт-заключение, предусмотренный п.4.1.1.7 настоящего Положения, и обеспечивает его подписание членами Приемочной комиссии, участвовавшими в приемке отдельного этапа исполнения муниципального контракта, поставленных товаров, выполненных работ, оказанных услуг, в случае проведения экспертизы результатов, предусмотренных муниципальным контрактом, силами Приемочной комиссии;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4.4.2.</w:t>
      </w:r>
      <w:r w:rsidRPr="003709DB">
        <w:rPr>
          <w:sz w:val="28"/>
          <w:szCs w:val="28"/>
        </w:rPr>
        <w:tab/>
        <w:t>Обеспечивает подписание членами Приемочной комиссии подготовленного Акта о приемке;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4.4.3.</w:t>
      </w:r>
      <w:r w:rsidRPr="003709DB">
        <w:rPr>
          <w:sz w:val="28"/>
          <w:szCs w:val="28"/>
        </w:rPr>
        <w:tab/>
        <w:t xml:space="preserve">Направляет документы в </w:t>
      </w:r>
      <w:r w:rsidR="00463D49" w:rsidRPr="003709DB">
        <w:rPr>
          <w:sz w:val="28"/>
          <w:szCs w:val="28"/>
        </w:rPr>
        <w:t>финансовый отдел</w:t>
      </w:r>
      <w:r w:rsidRPr="003709DB">
        <w:rPr>
          <w:sz w:val="28"/>
          <w:szCs w:val="28"/>
        </w:rPr>
        <w:t xml:space="preserve"> и</w:t>
      </w:r>
      <w:r w:rsidR="00463D49" w:rsidRPr="003709DB">
        <w:rPr>
          <w:sz w:val="28"/>
          <w:szCs w:val="28"/>
        </w:rPr>
        <w:t xml:space="preserve"> сектор</w:t>
      </w:r>
      <w:r w:rsidRPr="003709DB">
        <w:rPr>
          <w:sz w:val="28"/>
          <w:szCs w:val="28"/>
        </w:rPr>
        <w:t xml:space="preserve"> </w:t>
      </w:r>
      <w:r w:rsidR="00D07EA1" w:rsidRPr="003709DB">
        <w:rPr>
          <w:sz w:val="28"/>
          <w:szCs w:val="28"/>
        </w:rPr>
        <w:t>муниципальн</w:t>
      </w:r>
      <w:r w:rsidR="00463D49" w:rsidRPr="003709DB">
        <w:rPr>
          <w:sz w:val="28"/>
          <w:szCs w:val="28"/>
        </w:rPr>
        <w:t>ых закупок</w:t>
      </w:r>
      <w:r w:rsidRPr="003709DB">
        <w:rPr>
          <w:sz w:val="28"/>
          <w:szCs w:val="28"/>
        </w:rPr>
        <w:t xml:space="preserve"> в установленные сроки.</w:t>
      </w:r>
    </w:p>
    <w:p w:rsidR="00A66397" w:rsidRPr="003709DB" w:rsidRDefault="00D07EA1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4.4.</w:t>
      </w:r>
      <w:r w:rsidR="00A66397" w:rsidRPr="003709DB">
        <w:rPr>
          <w:sz w:val="28"/>
          <w:szCs w:val="28"/>
        </w:rPr>
        <w:t>4. По поручению Председателя подготавливает выписки из документов, изданных Приемочной комиссией.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4.5.</w:t>
      </w:r>
      <w:r w:rsidRPr="003709DB">
        <w:rPr>
          <w:sz w:val="28"/>
          <w:szCs w:val="28"/>
        </w:rPr>
        <w:tab/>
        <w:t>Члены Приемочной комиссии не вправе распространять сведения, составляющие служебную или коммерческую тайну, ставшие известными им в ходе приемки поставленного товара, выполненной работы или оказанной услуги, результатов отдельного этапа исполнения муниципального контракта.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5.</w:t>
      </w:r>
      <w:r w:rsidRPr="003709DB">
        <w:rPr>
          <w:sz w:val="28"/>
          <w:szCs w:val="28"/>
        </w:rPr>
        <w:tab/>
        <w:t>Порядок приемки товаров, работ, услуг, отдельного этапа исполнения муниципального контракта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5.1.</w:t>
      </w:r>
      <w:r w:rsidRPr="003709DB">
        <w:rPr>
          <w:sz w:val="28"/>
          <w:szCs w:val="28"/>
        </w:rPr>
        <w:tab/>
        <w:t xml:space="preserve">Приемочная комиссия правомочна осуществлять свои функции, если на заседании присутствует не менее </w:t>
      </w:r>
      <w:r w:rsidR="00EC374D" w:rsidRPr="003709DB">
        <w:rPr>
          <w:sz w:val="28"/>
          <w:szCs w:val="28"/>
        </w:rPr>
        <w:t xml:space="preserve">пяти </w:t>
      </w:r>
      <w:r w:rsidRPr="003709DB">
        <w:rPr>
          <w:sz w:val="28"/>
          <w:szCs w:val="28"/>
        </w:rPr>
        <w:t>ее членов.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5.2.</w:t>
      </w:r>
      <w:r w:rsidRPr="003709DB">
        <w:rPr>
          <w:sz w:val="28"/>
          <w:szCs w:val="28"/>
        </w:rPr>
        <w:tab/>
        <w:t>Работа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5.3.</w:t>
      </w:r>
      <w:r w:rsidRPr="003709DB">
        <w:rPr>
          <w:sz w:val="28"/>
          <w:szCs w:val="28"/>
        </w:rPr>
        <w:tab/>
        <w:t>По итогам проведения приемки п</w:t>
      </w:r>
      <w:r w:rsidR="00EC374D" w:rsidRPr="003709DB">
        <w:rPr>
          <w:sz w:val="28"/>
          <w:szCs w:val="28"/>
        </w:rPr>
        <w:t>оставленного товара, выполненной</w:t>
      </w:r>
      <w:r w:rsidRPr="003709DB">
        <w:rPr>
          <w:sz w:val="28"/>
          <w:szCs w:val="28"/>
        </w:rPr>
        <w:t xml:space="preserve"> работы, оказанной услуги, результатов отдельного этапа исполнения муниципального контракта Приемочной комиссией принимается решение, предусмотренное п. 2.2.3 настоящего Положения, которое оформляется в соответствии с п. 4.1</w:t>
      </w:r>
      <w:r w:rsidR="00EC374D" w:rsidRPr="003709DB">
        <w:rPr>
          <w:sz w:val="28"/>
          <w:szCs w:val="28"/>
        </w:rPr>
        <w:t>.</w:t>
      </w:r>
      <w:r w:rsidRPr="003709DB">
        <w:rPr>
          <w:sz w:val="28"/>
          <w:szCs w:val="28"/>
        </w:rPr>
        <w:t>2, 4.1.3,</w:t>
      </w:r>
      <w:r w:rsidR="00EC374D" w:rsidRPr="003709DB">
        <w:rPr>
          <w:sz w:val="28"/>
          <w:szCs w:val="28"/>
        </w:rPr>
        <w:t xml:space="preserve"> 4.1.4, </w:t>
      </w:r>
      <w:r w:rsidRPr="003709DB">
        <w:rPr>
          <w:sz w:val="28"/>
          <w:szCs w:val="28"/>
        </w:rPr>
        <w:t>4.2</w:t>
      </w:r>
      <w:r w:rsidR="00EC374D" w:rsidRPr="003709DB">
        <w:rPr>
          <w:sz w:val="28"/>
          <w:szCs w:val="28"/>
        </w:rPr>
        <w:t>.</w:t>
      </w:r>
      <w:r w:rsidRPr="003709DB">
        <w:rPr>
          <w:sz w:val="28"/>
          <w:szCs w:val="28"/>
        </w:rPr>
        <w:t>4, 4.2.5 в зависимости от сложившейся ситуации.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5.4.</w:t>
      </w:r>
      <w:r w:rsidRPr="003709DB">
        <w:rPr>
          <w:sz w:val="28"/>
          <w:szCs w:val="28"/>
        </w:rPr>
        <w:tab/>
        <w:t>Акт о приемке должен содержать следующую информацию: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1)</w:t>
      </w:r>
      <w:r w:rsidRPr="003709DB">
        <w:rPr>
          <w:sz w:val="28"/>
          <w:szCs w:val="28"/>
        </w:rPr>
        <w:tab/>
        <w:t xml:space="preserve">дату составления документа; 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2)</w:t>
      </w:r>
      <w:r w:rsidRPr="003709DB">
        <w:rPr>
          <w:sz w:val="28"/>
          <w:szCs w:val="28"/>
        </w:rPr>
        <w:tab/>
        <w:t>наименование Заказчика;</w:t>
      </w:r>
    </w:p>
    <w:p w:rsidR="00A66397" w:rsidRPr="003709DB" w:rsidRDefault="00344495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3</w:t>
      </w:r>
      <w:r w:rsidR="00A66397" w:rsidRPr="003709DB">
        <w:rPr>
          <w:sz w:val="28"/>
          <w:szCs w:val="28"/>
        </w:rPr>
        <w:t>) сведения о муниципальном контракте (предмет муниципального контракта, номер и дата муниципального контракта, номер реестровой записи из реестра контрактов (при наличии);</w:t>
      </w:r>
    </w:p>
    <w:p w:rsidR="00A66397" w:rsidRPr="003709DB" w:rsidRDefault="00344495" w:rsidP="00A66397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3709DB">
        <w:rPr>
          <w:sz w:val="28"/>
          <w:szCs w:val="28"/>
        </w:rPr>
        <w:lastRenderedPageBreak/>
        <w:t>4</w:t>
      </w:r>
      <w:r w:rsidR="00A66397" w:rsidRPr="003709DB">
        <w:rPr>
          <w:sz w:val="28"/>
          <w:szCs w:val="28"/>
        </w:rPr>
        <w:t>)</w:t>
      </w:r>
      <w:r w:rsidR="00A66397" w:rsidRPr="003709DB">
        <w:rPr>
          <w:sz w:val="28"/>
          <w:szCs w:val="28"/>
        </w:rPr>
        <w:tab/>
        <w:t>информацию об исполнении поставщиком (подрядчиком, исполнителем) обязательств по поставке товаров (выполнению работ, оказанию услуг, исполнению отдельного этапа муниципального контракта), в том числе о сроках исполнения муниципального контракта (отдельно</w:t>
      </w:r>
      <w:r w:rsidR="00EC374D" w:rsidRPr="003709DB">
        <w:rPr>
          <w:sz w:val="28"/>
          <w:szCs w:val="28"/>
        </w:rPr>
        <w:t>го этапа исполнения муниципального</w:t>
      </w:r>
      <w:r w:rsidR="00A66397" w:rsidRPr="003709DB">
        <w:rPr>
          <w:sz w:val="28"/>
          <w:szCs w:val="28"/>
        </w:rPr>
        <w:t xml:space="preserve"> контракта), документах, подтверждающих исполнение обязательств, цене муниципального контракта, авансовых платежах (если муниципальным контрактом предусмотрена выплата аванса), стоимости поставленных товаров (выполненных работ, оказанных услуг, отдельного этапа </w:t>
      </w:r>
      <w:r w:rsidR="00EC374D" w:rsidRPr="003709DB">
        <w:rPr>
          <w:sz w:val="28"/>
          <w:szCs w:val="28"/>
        </w:rPr>
        <w:t>исполнения</w:t>
      </w:r>
      <w:r w:rsidR="00A66397" w:rsidRPr="003709DB">
        <w:rPr>
          <w:sz w:val="28"/>
          <w:szCs w:val="28"/>
        </w:rPr>
        <w:t xml:space="preserve"> муниципального контракта</w:t>
      </w:r>
      <w:proofErr w:type="gramEnd"/>
      <w:r w:rsidR="00A66397" w:rsidRPr="003709DB">
        <w:rPr>
          <w:sz w:val="28"/>
          <w:szCs w:val="28"/>
        </w:rPr>
        <w:t>), стоимости фактически исполненного в установленный срок поставщиком (подрядчиком, исполнителем) обязательства по муниципальному контракту с учетом примененных штрафных санкций;</w:t>
      </w:r>
    </w:p>
    <w:p w:rsidR="00A66397" w:rsidRPr="003709DB" w:rsidRDefault="00344495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5</w:t>
      </w:r>
      <w:r w:rsidR="00A66397" w:rsidRPr="003709DB">
        <w:rPr>
          <w:sz w:val="28"/>
          <w:szCs w:val="28"/>
        </w:rPr>
        <w:t>)</w:t>
      </w:r>
      <w:r w:rsidR="00A66397" w:rsidRPr="003709DB">
        <w:rPr>
          <w:sz w:val="28"/>
          <w:szCs w:val="28"/>
        </w:rPr>
        <w:tab/>
        <w:t>принятое на основании результатов экспертизы решение Приемочной комиссии, предусмотренное п. 2.2.3 настоящего Положения;</w:t>
      </w:r>
    </w:p>
    <w:p w:rsidR="00A66397" w:rsidRPr="003709DB" w:rsidRDefault="00344495" w:rsidP="00EC374D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6</w:t>
      </w:r>
      <w:r w:rsidR="00A66397" w:rsidRPr="003709DB">
        <w:rPr>
          <w:sz w:val="28"/>
          <w:szCs w:val="28"/>
        </w:rPr>
        <w:t>)</w:t>
      </w:r>
      <w:r w:rsidR="00A66397" w:rsidRPr="003709DB">
        <w:rPr>
          <w:sz w:val="28"/>
          <w:szCs w:val="28"/>
        </w:rPr>
        <w:tab/>
        <w:t>подписи членов Приемочной комиссии, участвовавших в заседании</w:t>
      </w:r>
      <w:r w:rsidR="00EC374D" w:rsidRPr="003709DB">
        <w:rPr>
          <w:sz w:val="28"/>
          <w:szCs w:val="28"/>
        </w:rPr>
        <w:t xml:space="preserve"> </w:t>
      </w:r>
      <w:r w:rsidR="00A66397" w:rsidRPr="003709DB">
        <w:rPr>
          <w:sz w:val="28"/>
          <w:szCs w:val="28"/>
        </w:rPr>
        <w:t>Приемочной комиссии;</w:t>
      </w:r>
    </w:p>
    <w:p w:rsidR="00A66397" w:rsidRPr="003709DB" w:rsidRDefault="00344495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7</w:t>
      </w:r>
      <w:r w:rsidR="00A66397" w:rsidRPr="003709DB">
        <w:rPr>
          <w:sz w:val="28"/>
          <w:szCs w:val="28"/>
        </w:rPr>
        <w:t>)</w:t>
      </w:r>
      <w:r w:rsidR="00A66397" w:rsidRPr="003709DB">
        <w:rPr>
          <w:sz w:val="28"/>
          <w:szCs w:val="28"/>
        </w:rPr>
        <w:tab/>
        <w:t>иную информацию, относящуюся к приемке (при наличии).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 xml:space="preserve">К Акту приемки </w:t>
      </w:r>
      <w:proofErr w:type="gramStart"/>
      <w:r w:rsidR="00EC374D" w:rsidRPr="003709DB">
        <w:rPr>
          <w:sz w:val="28"/>
          <w:szCs w:val="28"/>
        </w:rPr>
        <w:t>может</w:t>
      </w:r>
      <w:proofErr w:type="gramEnd"/>
      <w:r w:rsidR="00EC374D" w:rsidRPr="003709DB">
        <w:rPr>
          <w:sz w:val="28"/>
          <w:szCs w:val="28"/>
        </w:rPr>
        <w:t xml:space="preserve"> </w:t>
      </w:r>
      <w:r w:rsidRPr="003709DB">
        <w:rPr>
          <w:sz w:val="28"/>
          <w:szCs w:val="28"/>
        </w:rPr>
        <w:t xml:space="preserve">прилагается Акт-заключение или Заключения эксперта (экспертной организации). В случае полного соответствия товаров, работ, услуг требованиям Контракта, технического задания в Акте приемки </w:t>
      </w:r>
      <w:proofErr w:type="gramStart"/>
      <w:r w:rsidRPr="003709DB">
        <w:rPr>
          <w:sz w:val="28"/>
          <w:szCs w:val="28"/>
        </w:rPr>
        <w:t xml:space="preserve">ставится </w:t>
      </w:r>
      <w:r w:rsidR="00EC374D" w:rsidRPr="003709DB">
        <w:rPr>
          <w:sz w:val="28"/>
          <w:szCs w:val="28"/>
        </w:rPr>
        <w:t>дата и акт подписывается</w:t>
      </w:r>
      <w:proofErr w:type="gramEnd"/>
      <w:r w:rsidR="00EC374D" w:rsidRPr="003709DB">
        <w:rPr>
          <w:sz w:val="28"/>
          <w:szCs w:val="28"/>
        </w:rPr>
        <w:t xml:space="preserve"> руководителем.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Если член Приемочной комиссии не согласен с решением и (или) имеет особое мнение, он должен отразить свое мнение отдельно в Акте о приемке.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5.5. Мотивированный отказ должен содержать следующую информацию:</w:t>
      </w:r>
    </w:p>
    <w:p w:rsidR="00A66397" w:rsidRPr="003709DB" w:rsidRDefault="00EC374D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1</w:t>
      </w:r>
      <w:r w:rsidR="00A66397" w:rsidRPr="003709DB">
        <w:rPr>
          <w:sz w:val="28"/>
          <w:szCs w:val="28"/>
        </w:rPr>
        <w:t>) дату составления документа;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2) наименование Заказчика;</w:t>
      </w:r>
    </w:p>
    <w:p w:rsidR="00A66397" w:rsidRPr="003709DB" w:rsidRDefault="00EC374D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3</w:t>
      </w:r>
      <w:r w:rsidR="00A66397" w:rsidRPr="003709DB">
        <w:rPr>
          <w:sz w:val="28"/>
          <w:szCs w:val="28"/>
        </w:rPr>
        <w:t>)</w:t>
      </w:r>
      <w:r w:rsidRPr="003709DB">
        <w:rPr>
          <w:sz w:val="28"/>
          <w:szCs w:val="28"/>
        </w:rPr>
        <w:t xml:space="preserve"> </w:t>
      </w:r>
      <w:r w:rsidR="00A66397" w:rsidRPr="003709DB">
        <w:rPr>
          <w:sz w:val="28"/>
          <w:szCs w:val="28"/>
        </w:rPr>
        <w:t xml:space="preserve">сведения о муниципальном контракте (предмет муниципального контракта, номер и дата муниципального контракта, номер реестровой записи из </w:t>
      </w:r>
      <w:r w:rsidRPr="003709DB">
        <w:rPr>
          <w:sz w:val="28"/>
          <w:szCs w:val="28"/>
        </w:rPr>
        <w:t>реестра контрактов (при наличии</w:t>
      </w:r>
      <w:r w:rsidR="00A66397" w:rsidRPr="003709DB">
        <w:rPr>
          <w:sz w:val="28"/>
          <w:szCs w:val="28"/>
        </w:rPr>
        <w:t xml:space="preserve">); 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4)</w:t>
      </w:r>
      <w:r w:rsidR="00EC374D" w:rsidRPr="003709DB">
        <w:rPr>
          <w:sz w:val="28"/>
          <w:szCs w:val="28"/>
        </w:rPr>
        <w:t xml:space="preserve"> </w:t>
      </w:r>
      <w:r w:rsidRPr="003709DB">
        <w:rPr>
          <w:sz w:val="28"/>
          <w:szCs w:val="28"/>
        </w:rPr>
        <w:t xml:space="preserve">информацию о товарах (работах, услугах), отдельном этапе исполнения муниципального контракта, отчетных и иных документах, предусмотренных муниципальным контрактом, а также поставленных товаров (выполненных работ, оказанных услуг), предоставленных отчетных и иных документах, в отношении которых </w:t>
      </w:r>
      <w:proofErr w:type="gramStart"/>
      <w:r w:rsidRPr="003709DB">
        <w:rPr>
          <w:sz w:val="28"/>
          <w:szCs w:val="28"/>
        </w:rPr>
        <w:t>проводилась экспертиза в части их соответствия условиям муниципального контракта и принималось</w:t>
      </w:r>
      <w:proofErr w:type="gramEnd"/>
      <w:r w:rsidRPr="003709DB">
        <w:rPr>
          <w:sz w:val="28"/>
          <w:szCs w:val="28"/>
        </w:rPr>
        <w:t xml:space="preserve"> решение о приемке;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5)</w:t>
      </w:r>
      <w:r w:rsidR="00EC374D" w:rsidRPr="003709DB">
        <w:rPr>
          <w:sz w:val="28"/>
          <w:szCs w:val="28"/>
        </w:rPr>
        <w:t xml:space="preserve"> </w:t>
      </w:r>
      <w:r w:rsidRPr="003709DB">
        <w:rPr>
          <w:sz w:val="28"/>
          <w:szCs w:val="28"/>
        </w:rPr>
        <w:t>причину принятия решения о направлении поставщику (подрядчику, исполнителю) в письменной форме мотивированного отказа от подписания Акта о приемке, включающую наряду с иной вышеуказанной информацией указание на характеристику товара, работы, услуги и положение муниципального контракта и (или) приложения к нему, которому такая характеристика товара, работы, услуги не соответствует;</w:t>
      </w:r>
    </w:p>
    <w:p w:rsidR="00A66397" w:rsidRPr="003709DB" w:rsidRDefault="00254BBB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 xml:space="preserve">6) </w:t>
      </w:r>
      <w:r w:rsidR="00A66397" w:rsidRPr="003709DB">
        <w:rPr>
          <w:sz w:val="28"/>
          <w:szCs w:val="28"/>
        </w:rPr>
        <w:t>иную информацию, относящуюся к мотивированному отказу (при наличии).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 xml:space="preserve">5.6. Экспертиза результатов, предусмотренных муниципальным контрактом, может проводиться силами Приемочной комиссией Заказчика или к ее проведению могут привлекаться эксперты, экспертные организации на </w:t>
      </w:r>
      <w:r w:rsidRPr="003709DB">
        <w:rPr>
          <w:sz w:val="28"/>
          <w:szCs w:val="28"/>
        </w:rPr>
        <w:lastRenderedPageBreak/>
        <w:t xml:space="preserve">основании заключенных в соответствии с Законом о контрактной системе контрактов. </w:t>
      </w:r>
    </w:p>
    <w:p w:rsidR="00A66397" w:rsidRPr="003709DB" w:rsidRDefault="00254BBB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5.</w:t>
      </w:r>
      <w:r w:rsidR="00A66397" w:rsidRPr="003709DB">
        <w:rPr>
          <w:sz w:val="28"/>
          <w:szCs w:val="28"/>
        </w:rPr>
        <w:t>7. Для проверки предоставленных поставщиком (подрядчиком, исполнителем) результатов, предусмотренных муниципальным контрактом в части их соответствия условиям муниципального контракта, Приемочная комиссия обязана провести экспертизу своими силами, если проведение экспертизы экспертом, экспертной организацией, не предусмотрена Законом о контрактной системе или решением Заказчика.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5.8. Приемочная комиссия принимает решения открытым выражением мнения, простым большинством голосов от общего числа членов Приемочной комиссии, участвующих в приемке отдельного этапа исполнения муниципального контракта, поставленных товаров, выполненных работ, оказанных услуг.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6. Ответственность членов Приемочной комиссии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  <w:r w:rsidRPr="003709DB">
        <w:rPr>
          <w:sz w:val="28"/>
          <w:szCs w:val="28"/>
        </w:rPr>
        <w:t>6.1. Члены Приемочной комиссии несут ответственность в соответствии с  законодательством Российской Федерации</w:t>
      </w: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</w:p>
    <w:p w:rsidR="00A66397" w:rsidRPr="003709DB" w:rsidRDefault="00A66397" w:rsidP="00A66397">
      <w:pPr>
        <w:pStyle w:val="a3"/>
        <w:ind w:firstLine="851"/>
        <w:jc w:val="both"/>
        <w:rPr>
          <w:sz w:val="28"/>
          <w:szCs w:val="28"/>
        </w:rPr>
      </w:pPr>
    </w:p>
    <w:p w:rsidR="00A66397" w:rsidRPr="003709DB" w:rsidRDefault="00A66397" w:rsidP="00A66397">
      <w:pPr>
        <w:pStyle w:val="a3"/>
        <w:rPr>
          <w:sz w:val="28"/>
          <w:szCs w:val="28"/>
        </w:rPr>
      </w:pPr>
    </w:p>
    <w:sectPr w:rsidR="00A66397" w:rsidRPr="003709DB" w:rsidSect="00A66397">
      <w:pgSz w:w="11900" w:h="16840"/>
      <w:pgMar w:top="1600" w:right="68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3CF"/>
    <w:multiLevelType w:val="hybridMultilevel"/>
    <w:tmpl w:val="904648C4"/>
    <w:lvl w:ilvl="0" w:tplc="75386344">
      <w:start w:val="4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">
    <w:nsid w:val="58AC0D9E"/>
    <w:multiLevelType w:val="hybridMultilevel"/>
    <w:tmpl w:val="96E69E9C"/>
    <w:lvl w:ilvl="0" w:tplc="83A61F48">
      <w:start w:val="5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">
    <w:nsid w:val="5BEE016B"/>
    <w:multiLevelType w:val="hybridMultilevel"/>
    <w:tmpl w:val="2C9A77F6"/>
    <w:lvl w:ilvl="0" w:tplc="75802C3A">
      <w:start w:val="5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">
    <w:nsid w:val="675E3E39"/>
    <w:multiLevelType w:val="hybridMultilevel"/>
    <w:tmpl w:val="AEAEB786"/>
    <w:lvl w:ilvl="0" w:tplc="3C32B31A">
      <w:numFmt w:val="bullet"/>
      <w:lvlText w:val="-"/>
      <w:lvlJc w:val="left"/>
      <w:pPr>
        <w:ind w:left="160" w:hanging="202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907EBB56">
      <w:numFmt w:val="bullet"/>
      <w:lvlText w:val="•"/>
      <w:lvlJc w:val="left"/>
      <w:pPr>
        <w:ind w:left="1122" w:hanging="202"/>
      </w:pPr>
      <w:rPr>
        <w:rFonts w:hint="default"/>
        <w:lang w:val="ru-RU" w:eastAsia="en-US" w:bidi="ar-SA"/>
      </w:rPr>
    </w:lvl>
    <w:lvl w:ilvl="2" w:tplc="75E8CF02">
      <w:numFmt w:val="bullet"/>
      <w:lvlText w:val="•"/>
      <w:lvlJc w:val="left"/>
      <w:pPr>
        <w:ind w:left="2084" w:hanging="202"/>
      </w:pPr>
      <w:rPr>
        <w:rFonts w:hint="default"/>
        <w:lang w:val="ru-RU" w:eastAsia="en-US" w:bidi="ar-SA"/>
      </w:rPr>
    </w:lvl>
    <w:lvl w:ilvl="3" w:tplc="3BF238F2">
      <w:numFmt w:val="bullet"/>
      <w:lvlText w:val="•"/>
      <w:lvlJc w:val="left"/>
      <w:pPr>
        <w:ind w:left="3046" w:hanging="202"/>
      </w:pPr>
      <w:rPr>
        <w:rFonts w:hint="default"/>
        <w:lang w:val="ru-RU" w:eastAsia="en-US" w:bidi="ar-SA"/>
      </w:rPr>
    </w:lvl>
    <w:lvl w:ilvl="4" w:tplc="0DB67756">
      <w:numFmt w:val="bullet"/>
      <w:lvlText w:val="•"/>
      <w:lvlJc w:val="left"/>
      <w:pPr>
        <w:ind w:left="4008" w:hanging="202"/>
      </w:pPr>
      <w:rPr>
        <w:rFonts w:hint="default"/>
        <w:lang w:val="ru-RU" w:eastAsia="en-US" w:bidi="ar-SA"/>
      </w:rPr>
    </w:lvl>
    <w:lvl w:ilvl="5" w:tplc="87C2BBBE">
      <w:numFmt w:val="bullet"/>
      <w:lvlText w:val="•"/>
      <w:lvlJc w:val="left"/>
      <w:pPr>
        <w:ind w:left="4970" w:hanging="202"/>
      </w:pPr>
      <w:rPr>
        <w:rFonts w:hint="default"/>
        <w:lang w:val="ru-RU" w:eastAsia="en-US" w:bidi="ar-SA"/>
      </w:rPr>
    </w:lvl>
    <w:lvl w:ilvl="6" w:tplc="F3FE1286">
      <w:numFmt w:val="bullet"/>
      <w:lvlText w:val="•"/>
      <w:lvlJc w:val="left"/>
      <w:pPr>
        <w:ind w:left="5932" w:hanging="202"/>
      </w:pPr>
      <w:rPr>
        <w:rFonts w:hint="default"/>
        <w:lang w:val="ru-RU" w:eastAsia="en-US" w:bidi="ar-SA"/>
      </w:rPr>
    </w:lvl>
    <w:lvl w:ilvl="7" w:tplc="0120A9B4">
      <w:numFmt w:val="bullet"/>
      <w:lvlText w:val="•"/>
      <w:lvlJc w:val="left"/>
      <w:pPr>
        <w:ind w:left="6894" w:hanging="202"/>
      </w:pPr>
      <w:rPr>
        <w:rFonts w:hint="default"/>
        <w:lang w:val="ru-RU" w:eastAsia="en-US" w:bidi="ar-SA"/>
      </w:rPr>
    </w:lvl>
    <w:lvl w:ilvl="8" w:tplc="EEC24AFA">
      <w:numFmt w:val="bullet"/>
      <w:lvlText w:val="•"/>
      <w:lvlJc w:val="left"/>
      <w:pPr>
        <w:ind w:left="7856" w:hanging="202"/>
      </w:pPr>
      <w:rPr>
        <w:rFonts w:hint="default"/>
        <w:lang w:val="ru-RU" w:eastAsia="en-US" w:bidi="ar-SA"/>
      </w:rPr>
    </w:lvl>
  </w:abstractNum>
  <w:abstractNum w:abstractNumId="4">
    <w:nsid w:val="71A172E3"/>
    <w:multiLevelType w:val="hybridMultilevel"/>
    <w:tmpl w:val="79AE9790"/>
    <w:lvl w:ilvl="0" w:tplc="05889CAE">
      <w:start w:val="1"/>
      <w:numFmt w:val="decimal"/>
      <w:lvlText w:val="%1."/>
      <w:lvlJc w:val="left"/>
      <w:pPr>
        <w:ind w:left="109" w:hanging="421"/>
        <w:jc w:val="left"/>
      </w:pPr>
      <w:rPr>
        <w:rFonts w:hint="default"/>
        <w:w w:val="97"/>
        <w:lang w:val="ru-RU" w:eastAsia="en-US" w:bidi="ar-SA"/>
      </w:rPr>
    </w:lvl>
    <w:lvl w:ilvl="1" w:tplc="4D0EA3A6">
      <w:numFmt w:val="bullet"/>
      <w:lvlText w:val="•"/>
      <w:lvlJc w:val="left"/>
      <w:pPr>
        <w:ind w:left="1068" w:hanging="421"/>
      </w:pPr>
      <w:rPr>
        <w:rFonts w:hint="default"/>
        <w:lang w:val="ru-RU" w:eastAsia="en-US" w:bidi="ar-SA"/>
      </w:rPr>
    </w:lvl>
    <w:lvl w:ilvl="2" w:tplc="B6429072">
      <w:numFmt w:val="bullet"/>
      <w:lvlText w:val="•"/>
      <w:lvlJc w:val="left"/>
      <w:pPr>
        <w:ind w:left="2036" w:hanging="421"/>
      </w:pPr>
      <w:rPr>
        <w:rFonts w:hint="default"/>
        <w:lang w:val="ru-RU" w:eastAsia="en-US" w:bidi="ar-SA"/>
      </w:rPr>
    </w:lvl>
    <w:lvl w:ilvl="3" w:tplc="FE9C51D0">
      <w:numFmt w:val="bullet"/>
      <w:lvlText w:val="•"/>
      <w:lvlJc w:val="left"/>
      <w:pPr>
        <w:ind w:left="3004" w:hanging="421"/>
      </w:pPr>
      <w:rPr>
        <w:rFonts w:hint="default"/>
        <w:lang w:val="ru-RU" w:eastAsia="en-US" w:bidi="ar-SA"/>
      </w:rPr>
    </w:lvl>
    <w:lvl w:ilvl="4" w:tplc="F198EF54">
      <w:numFmt w:val="bullet"/>
      <w:lvlText w:val="•"/>
      <w:lvlJc w:val="left"/>
      <w:pPr>
        <w:ind w:left="3972" w:hanging="421"/>
      </w:pPr>
      <w:rPr>
        <w:rFonts w:hint="default"/>
        <w:lang w:val="ru-RU" w:eastAsia="en-US" w:bidi="ar-SA"/>
      </w:rPr>
    </w:lvl>
    <w:lvl w:ilvl="5" w:tplc="32904426">
      <w:numFmt w:val="bullet"/>
      <w:lvlText w:val="•"/>
      <w:lvlJc w:val="left"/>
      <w:pPr>
        <w:ind w:left="4940" w:hanging="421"/>
      </w:pPr>
      <w:rPr>
        <w:rFonts w:hint="default"/>
        <w:lang w:val="ru-RU" w:eastAsia="en-US" w:bidi="ar-SA"/>
      </w:rPr>
    </w:lvl>
    <w:lvl w:ilvl="6" w:tplc="C7E6748C">
      <w:numFmt w:val="bullet"/>
      <w:lvlText w:val="•"/>
      <w:lvlJc w:val="left"/>
      <w:pPr>
        <w:ind w:left="5908" w:hanging="421"/>
      </w:pPr>
      <w:rPr>
        <w:rFonts w:hint="default"/>
        <w:lang w:val="ru-RU" w:eastAsia="en-US" w:bidi="ar-SA"/>
      </w:rPr>
    </w:lvl>
    <w:lvl w:ilvl="7" w:tplc="97CACB86">
      <w:numFmt w:val="bullet"/>
      <w:lvlText w:val="•"/>
      <w:lvlJc w:val="left"/>
      <w:pPr>
        <w:ind w:left="6876" w:hanging="421"/>
      </w:pPr>
      <w:rPr>
        <w:rFonts w:hint="default"/>
        <w:lang w:val="ru-RU" w:eastAsia="en-US" w:bidi="ar-SA"/>
      </w:rPr>
    </w:lvl>
    <w:lvl w:ilvl="8" w:tplc="8B825B30">
      <w:numFmt w:val="bullet"/>
      <w:lvlText w:val="•"/>
      <w:lvlJc w:val="left"/>
      <w:pPr>
        <w:ind w:left="7844" w:hanging="4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8313E"/>
    <w:rsid w:val="000161A5"/>
    <w:rsid w:val="00020135"/>
    <w:rsid w:val="00217FB2"/>
    <w:rsid w:val="00245D83"/>
    <w:rsid w:val="00254BBB"/>
    <w:rsid w:val="002A5E4B"/>
    <w:rsid w:val="002B1408"/>
    <w:rsid w:val="00344495"/>
    <w:rsid w:val="003709DB"/>
    <w:rsid w:val="004278F0"/>
    <w:rsid w:val="00463D49"/>
    <w:rsid w:val="0048313E"/>
    <w:rsid w:val="006074EE"/>
    <w:rsid w:val="007C4BA5"/>
    <w:rsid w:val="00800525"/>
    <w:rsid w:val="00837589"/>
    <w:rsid w:val="00893316"/>
    <w:rsid w:val="00927EB6"/>
    <w:rsid w:val="00A66397"/>
    <w:rsid w:val="00BA5663"/>
    <w:rsid w:val="00D07EA1"/>
    <w:rsid w:val="00D71B4D"/>
    <w:rsid w:val="00E03C8F"/>
    <w:rsid w:val="00EC374D"/>
    <w:rsid w:val="00EF4AE9"/>
    <w:rsid w:val="00FE7B21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55" w:hanging="2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7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B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55" w:hanging="2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7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44F6-8453-45BB-8AC9-596E6FD1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Ирина</dc:creator>
  <cp:lastModifiedBy>Кураева Ирина</cp:lastModifiedBy>
  <cp:revision>13</cp:revision>
  <cp:lastPrinted>2022-03-17T08:57:00Z</cp:lastPrinted>
  <dcterms:created xsi:type="dcterms:W3CDTF">2022-01-20T10:54:00Z</dcterms:created>
  <dcterms:modified xsi:type="dcterms:W3CDTF">2022-03-24T12:45:00Z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2022-01-20T00:00:00Z</vt:filetime>
  </property>
</Properties>
</file>